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0449AD" w:rsidRDefault="000449AD" w:rsidP="000449AD">
      <w:pPr>
        <w:pStyle w:val="IntenseQuote"/>
        <w:rPr>
          <w:sz w:val="36"/>
          <w:szCs w:val="36"/>
        </w:rPr>
      </w:pPr>
      <w:r w:rsidRPr="000449AD">
        <w:rPr>
          <w:sz w:val="36"/>
          <w:szCs w:val="36"/>
        </w:rPr>
        <w:t>California Professional Communic</w:t>
      </w:r>
      <w:r w:rsidR="00E73C96">
        <w:rPr>
          <w:sz w:val="36"/>
          <w:szCs w:val="36"/>
        </w:rPr>
        <w:t>ations Human Resource Committee</w:t>
      </w:r>
      <w:r w:rsidRPr="000449AD">
        <w:rPr>
          <w:sz w:val="36"/>
          <w:szCs w:val="36"/>
        </w:rPr>
        <w:t xml:space="preserve"> </w:t>
      </w:r>
      <w:r>
        <w:rPr>
          <w:sz w:val="36"/>
          <w:szCs w:val="36"/>
        </w:rPr>
        <w:t xml:space="preserve"> </w:t>
      </w:r>
    </w:p>
    <w:p w:rsidR="009076AD" w:rsidRPr="000449AD" w:rsidRDefault="002C28F5" w:rsidP="000449AD">
      <w:pPr>
        <w:pStyle w:val="IntenseQuote"/>
        <w:rPr>
          <w:i w:val="0"/>
          <w:sz w:val="36"/>
          <w:szCs w:val="36"/>
        </w:rPr>
      </w:pPr>
      <w:r>
        <w:rPr>
          <w:i w:val="0"/>
          <w:sz w:val="36"/>
          <w:szCs w:val="36"/>
        </w:rPr>
        <w:t>Terms of Reference</w:t>
      </w:r>
    </w:p>
    <w:p w:rsidR="002C28F5" w:rsidRPr="00CF6FC9" w:rsidRDefault="002C28F5" w:rsidP="00CF6FC9">
      <w:pPr>
        <w:rPr>
          <w:b/>
          <w:sz w:val="28"/>
          <w:szCs w:val="28"/>
          <w:u w:val="single"/>
        </w:rPr>
      </w:pPr>
      <w:r w:rsidRPr="00CF6FC9">
        <w:rPr>
          <w:b/>
          <w:sz w:val="28"/>
          <w:szCs w:val="28"/>
          <w:u w:val="single"/>
        </w:rPr>
        <w:t>Committee Name</w:t>
      </w:r>
    </w:p>
    <w:p w:rsidR="002C28F5" w:rsidRPr="00CF6FC9" w:rsidRDefault="002C28F5" w:rsidP="00CF6FC9">
      <w:r w:rsidRPr="00CF6FC9">
        <w:t>California Professional Communic</w:t>
      </w:r>
      <w:r w:rsidR="00E73C96">
        <w:t>ations Human Resource Committee</w:t>
      </w:r>
      <w:r w:rsidR="003D40CA" w:rsidRPr="00CF6FC9">
        <w:t>, aka CA ProCHRT</w:t>
      </w:r>
    </w:p>
    <w:p w:rsidR="002C28F5" w:rsidRPr="00CF6FC9" w:rsidRDefault="002C28F5" w:rsidP="00CF6FC9">
      <w:pPr>
        <w:rPr>
          <w:b/>
          <w:sz w:val="28"/>
          <w:szCs w:val="28"/>
          <w:u w:val="single"/>
        </w:rPr>
      </w:pPr>
      <w:r w:rsidRPr="00CF6FC9">
        <w:rPr>
          <w:b/>
          <w:sz w:val="28"/>
          <w:szCs w:val="28"/>
          <w:u w:val="single"/>
        </w:rPr>
        <w:t>Type</w:t>
      </w:r>
    </w:p>
    <w:p w:rsidR="002B6308" w:rsidRPr="00CF6FC9" w:rsidRDefault="003D40CA" w:rsidP="00CF6FC9">
      <w:r w:rsidRPr="00CF6FC9">
        <w:t xml:space="preserve">CA ProCHRT is a </w:t>
      </w:r>
      <w:r w:rsidR="002B6308" w:rsidRPr="00CF6FC9">
        <w:t>Standing Committee</w:t>
      </w:r>
      <w:r w:rsidRPr="00CF6FC9">
        <w:t>.  The T</w:t>
      </w:r>
      <w:r w:rsidR="002B6308" w:rsidRPr="00CF6FC9">
        <w:t xml:space="preserve">eams </w:t>
      </w:r>
      <w:r w:rsidRPr="00CF6FC9">
        <w:t xml:space="preserve">created within CA ProCHRT </w:t>
      </w:r>
      <w:r w:rsidR="002B6308" w:rsidRPr="00CF6FC9">
        <w:t>are Ad Hoc.</w:t>
      </w:r>
    </w:p>
    <w:p w:rsidR="00EA3F3A" w:rsidRPr="00CF6FC9" w:rsidRDefault="00EA3F3A" w:rsidP="00CF6FC9">
      <w:pPr>
        <w:rPr>
          <w:b/>
          <w:sz w:val="28"/>
          <w:szCs w:val="28"/>
          <w:u w:val="single"/>
        </w:rPr>
      </w:pPr>
      <w:r w:rsidRPr="00CF6FC9">
        <w:rPr>
          <w:b/>
          <w:sz w:val="28"/>
          <w:szCs w:val="28"/>
          <w:u w:val="single"/>
        </w:rPr>
        <w:t>Vision</w:t>
      </w:r>
    </w:p>
    <w:p w:rsidR="003E537A" w:rsidRDefault="00EA3F3A" w:rsidP="00CF6FC9">
      <w:pPr>
        <w:rPr>
          <w:iCs/>
        </w:rPr>
      </w:pPr>
      <w:r w:rsidRPr="00CF6FC9">
        <w:rPr>
          <w:iCs/>
        </w:rPr>
        <w:t xml:space="preserve">To </w:t>
      </w:r>
      <w:r w:rsidR="003E537A">
        <w:rPr>
          <w:iCs/>
        </w:rPr>
        <w:t xml:space="preserve">promote the Public Safety Communications profession in California and to gather information, study and prepare </w:t>
      </w:r>
      <w:r w:rsidRPr="00CF6FC9">
        <w:rPr>
          <w:iCs/>
        </w:rPr>
        <w:t>multi</w:t>
      </w:r>
      <w:r w:rsidR="003E537A">
        <w:rPr>
          <w:iCs/>
        </w:rPr>
        <w:t xml:space="preserve">ple resources </w:t>
      </w:r>
      <w:r w:rsidRPr="00CF6FC9">
        <w:rPr>
          <w:iCs/>
        </w:rPr>
        <w:t>designed to affect long-term improvement</w:t>
      </w:r>
      <w:r w:rsidR="003E537A">
        <w:rPr>
          <w:iCs/>
        </w:rPr>
        <w:t xml:space="preserve">s in the career field.  </w:t>
      </w:r>
    </w:p>
    <w:p w:rsidR="002C28F5" w:rsidRPr="00CF6FC9" w:rsidRDefault="002C28F5" w:rsidP="00CF6FC9">
      <w:pPr>
        <w:rPr>
          <w:b/>
          <w:sz w:val="28"/>
          <w:szCs w:val="28"/>
          <w:u w:val="single"/>
        </w:rPr>
      </w:pPr>
      <w:r w:rsidRPr="00CF6FC9">
        <w:rPr>
          <w:b/>
          <w:sz w:val="28"/>
          <w:szCs w:val="28"/>
          <w:u w:val="single"/>
        </w:rPr>
        <w:t>Purpose</w:t>
      </w:r>
      <w:r w:rsidR="00996A34" w:rsidRPr="00CF6FC9">
        <w:rPr>
          <w:b/>
          <w:sz w:val="28"/>
          <w:szCs w:val="28"/>
          <w:u w:val="single"/>
        </w:rPr>
        <w:t xml:space="preserve"> and Authority</w:t>
      </w:r>
    </w:p>
    <w:p w:rsidR="002C28F5" w:rsidRPr="00CF6FC9" w:rsidRDefault="00284F53" w:rsidP="00CF6FC9">
      <w:r w:rsidRPr="00CF6FC9">
        <w:t>T</w:t>
      </w:r>
      <w:r w:rsidR="00274442" w:rsidRPr="00CF6FC9">
        <w:t xml:space="preserve">he </w:t>
      </w:r>
      <w:r w:rsidRPr="00CF6FC9">
        <w:t>California Professional Communi</w:t>
      </w:r>
      <w:r w:rsidR="00E73C96">
        <w:t>cations Human Resource Committee</w:t>
      </w:r>
      <w:r w:rsidRPr="00CF6FC9">
        <w:t xml:space="preserve"> was developed under the authority </w:t>
      </w:r>
      <w:r w:rsidR="00274442" w:rsidRPr="00CF6FC9">
        <w:t>of the Association of Public Safety Communications Officials (APCO)</w:t>
      </w:r>
      <w:r w:rsidRPr="00CF6FC9">
        <w:t xml:space="preserve">.   Under the direction of the APCO </w:t>
      </w:r>
      <w:r w:rsidR="003E537A">
        <w:t>National ProCHRT Committee, California</w:t>
      </w:r>
      <w:r w:rsidR="00274442" w:rsidRPr="00CF6FC9">
        <w:t xml:space="preserve"> ProCHRT was creat</w:t>
      </w:r>
      <w:r w:rsidRPr="00CF6FC9">
        <w:t>ed to gather information, study</w:t>
      </w:r>
      <w:r w:rsidR="00274442" w:rsidRPr="00CF6FC9">
        <w:t xml:space="preserve"> and</w:t>
      </w:r>
      <w:r w:rsidRPr="00CF6FC9">
        <w:t xml:space="preserve"> prepare reference materials pertaining to the c</w:t>
      </w:r>
      <w:r w:rsidR="00274442" w:rsidRPr="00CF6FC9">
        <w:t xml:space="preserve">ommunications </w:t>
      </w:r>
      <w:r w:rsidRPr="00CF6FC9">
        <w:t xml:space="preserve">profession and </w:t>
      </w:r>
      <w:r w:rsidR="00274442" w:rsidRPr="00CF6FC9">
        <w:t>recognition</w:t>
      </w:r>
      <w:r w:rsidRPr="00CF6FC9">
        <w:t xml:space="preserve"> of that profession throughout the state of California.</w:t>
      </w:r>
      <w:r w:rsidR="003E537A">
        <w:t xml:space="preserve">  California </w:t>
      </w:r>
      <w:r w:rsidR="003912C0" w:rsidRPr="00CF6FC9">
        <w:t xml:space="preserve">ProCHRT represents </w:t>
      </w:r>
      <w:r w:rsidR="00D313AE" w:rsidRPr="00CF6FC9">
        <w:t xml:space="preserve">the two California Chapters of APCO - </w:t>
      </w:r>
      <w:r w:rsidR="003912C0" w:rsidRPr="00CF6FC9">
        <w:t xml:space="preserve">Northern Association of Public-Safety Communication Officials (NAPCO) and California Public-Safety Radio Association (CPRA).  </w:t>
      </w:r>
      <w:bookmarkStart w:id="0" w:name="_GoBack"/>
    </w:p>
    <w:bookmarkEnd w:id="0"/>
    <w:p w:rsidR="00131357" w:rsidRPr="00CF6FC9" w:rsidRDefault="00131357" w:rsidP="00CF6FC9">
      <w:r w:rsidRPr="00CF6FC9">
        <w:t xml:space="preserve">The CA ProCHRT committee is further defined into the following six teams and established team purpose.   </w:t>
      </w:r>
    </w:p>
    <w:p w:rsidR="00131357" w:rsidRPr="00CF6FC9" w:rsidRDefault="00131357" w:rsidP="00CF6FC9">
      <w:r w:rsidRPr="003E537A">
        <w:rPr>
          <w:b/>
          <w:u w:val="single"/>
        </w:rPr>
        <w:t>Team One</w:t>
      </w:r>
      <w:r w:rsidRPr="00CF6FC9">
        <w:t xml:space="preserve">:  </w:t>
      </w:r>
      <w:r w:rsidR="003E537A">
        <w:t xml:space="preserve">Stress and Health - </w:t>
      </w:r>
      <w:r w:rsidRPr="00CF6FC9">
        <w:t>to promote dispatcher wellness</w:t>
      </w:r>
      <w:r w:rsidR="003E537A">
        <w:t xml:space="preserve"> by raising awareness, educating</w:t>
      </w:r>
      <w:r w:rsidRPr="00CF6FC9">
        <w:t xml:space="preserve"> public safety communications personnel, and providing training at all levels.</w:t>
      </w:r>
    </w:p>
    <w:p w:rsidR="00131357" w:rsidRPr="00CF6FC9" w:rsidRDefault="00131357" w:rsidP="00CF6FC9">
      <w:r w:rsidRPr="003E537A">
        <w:rPr>
          <w:b/>
          <w:u w:val="single"/>
        </w:rPr>
        <w:t>Team Two</w:t>
      </w:r>
      <w:r w:rsidRPr="00CF6FC9">
        <w:t xml:space="preserve">:  Public Safety Communication Center Culture - to bring awareness to common Public Safety Communication Center cultural issues, improve the overall work environment, and increase employee satisfaction. </w:t>
      </w:r>
    </w:p>
    <w:p w:rsidR="00131357" w:rsidRPr="00CF6FC9" w:rsidRDefault="00131357" w:rsidP="00CF6FC9">
      <w:r w:rsidRPr="003E537A">
        <w:rPr>
          <w:b/>
          <w:u w:val="single"/>
        </w:rPr>
        <w:t>Team Three</w:t>
      </w:r>
      <w:r w:rsidRPr="00CF6FC9">
        <w:t>:  Recruitment - to promote employment in the Public Safety Communications profession as a highly-skilled, technical, challenging and long-term career.</w:t>
      </w:r>
      <w:r w:rsidR="00E73C96">
        <w:t xml:space="preserve">  (This team is currently suspended) </w:t>
      </w:r>
    </w:p>
    <w:p w:rsidR="00131357" w:rsidRPr="00CF6FC9" w:rsidRDefault="00131357" w:rsidP="00CF6FC9">
      <w:r w:rsidRPr="003E537A">
        <w:rPr>
          <w:b/>
          <w:u w:val="single"/>
        </w:rPr>
        <w:t>Team Four</w:t>
      </w:r>
      <w:r w:rsidRPr="00CF6FC9">
        <w:t xml:space="preserve">:  First of the First Responders - to formally establish the public safety dispatchers as the official “first responder” on all calls for service, recognizing the dispatcher as the vital link between </w:t>
      </w:r>
      <w:r w:rsidRPr="00CF6FC9">
        <w:lastRenderedPageBreak/>
        <w:t>citizens and responding safety personnel in events of critical importance, whether they are a crime in progress, medi</w:t>
      </w:r>
      <w:r w:rsidR="00082A3D">
        <w:t>cal emergency or fire.   Also, t</w:t>
      </w:r>
      <w:r w:rsidRPr="00CF6FC9">
        <w:t>o</w:t>
      </w:r>
      <w:r w:rsidR="003E537A">
        <w:t xml:space="preserve"> raise awareness to retention and longevity challenges, </w:t>
      </w:r>
      <w:r w:rsidRPr="00CF6FC9">
        <w:t xml:space="preserve">poor retirement rates within the public </w:t>
      </w:r>
      <w:r w:rsidR="003E537A">
        <w:t xml:space="preserve">safety communications industry and </w:t>
      </w:r>
      <w:r w:rsidRPr="00CF6FC9">
        <w:t xml:space="preserve">promoting it as a career that may span multiple decades whereby incumbents retire from the position versus leaving the industry. </w:t>
      </w:r>
    </w:p>
    <w:p w:rsidR="00131357" w:rsidRPr="00CF6FC9" w:rsidRDefault="00851441" w:rsidP="00CF6FC9">
      <w:r w:rsidRPr="003E537A">
        <w:rPr>
          <w:b/>
          <w:u w:val="single"/>
        </w:rPr>
        <w:t>Team Five</w:t>
      </w:r>
      <w:r w:rsidRPr="00CF6FC9">
        <w:t xml:space="preserve">:  </w:t>
      </w:r>
      <w:r w:rsidR="003E537A">
        <w:t xml:space="preserve">Standardized Training and </w:t>
      </w:r>
      <w:r w:rsidR="00131357" w:rsidRPr="00CF6FC9">
        <w:t>Leadership</w:t>
      </w:r>
      <w:r w:rsidRPr="00CF6FC9">
        <w:t xml:space="preserve"> - t</w:t>
      </w:r>
      <w:r w:rsidR="00131357" w:rsidRPr="00CF6FC9">
        <w:t xml:space="preserve">o formulate standardized training programs for Public Safety Communications personnel of all levels of experience.  In turn, teaching these programs on a regular basis to provide opportunities for personnel to develop and strengthen perishable skills essential for professional performance and future leadership development. </w:t>
      </w:r>
    </w:p>
    <w:p w:rsidR="00131357" w:rsidRPr="00CF6FC9" w:rsidRDefault="00851441" w:rsidP="00CF6FC9">
      <w:r w:rsidRPr="003E537A">
        <w:rPr>
          <w:b/>
          <w:u w:val="single"/>
        </w:rPr>
        <w:t>Team Six</w:t>
      </w:r>
      <w:r w:rsidRPr="00CF6FC9">
        <w:t>:  Radio Workload - t</w:t>
      </w:r>
      <w:r w:rsidR="00131357" w:rsidRPr="00CF6FC9">
        <w:t xml:space="preserve">o quantify and describe the current workload of Public Safety radio dispatchers, with particular emphasis on the core functions of the position; to identify and measure increasing workload demands, to include cognitive requirements.  </w:t>
      </w:r>
      <w:r w:rsidR="00082A3D">
        <w:t>Also, t</w:t>
      </w:r>
      <w:r w:rsidR="00131357" w:rsidRPr="00CF6FC9">
        <w:t>o utilize the information obtained to develop a scalable industry wide benchmark for radio operator workload, and to assist managers and executives in anticipating and controlling workload requirements.</w:t>
      </w:r>
    </w:p>
    <w:p w:rsidR="002C28F5" w:rsidRPr="00082A3D" w:rsidRDefault="002C28F5" w:rsidP="00CF6FC9">
      <w:pPr>
        <w:rPr>
          <w:b/>
          <w:sz w:val="28"/>
          <w:szCs w:val="28"/>
          <w:u w:val="single"/>
        </w:rPr>
      </w:pPr>
      <w:r w:rsidRPr="00082A3D">
        <w:rPr>
          <w:b/>
          <w:sz w:val="28"/>
          <w:szCs w:val="28"/>
          <w:u w:val="single"/>
        </w:rPr>
        <w:t>Membership</w:t>
      </w:r>
    </w:p>
    <w:p w:rsidR="00996A34" w:rsidRPr="00CF6FC9" w:rsidRDefault="00274F1F" w:rsidP="00CF6FC9">
      <w:r w:rsidRPr="00CF6FC9">
        <w:t xml:space="preserve">The </w:t>
      </w:r>
      <w:r w:rsidR="00996A34" w:rsidRPr="00CF6FC9">
        <w:t>Ca</w:t>
      </w:r>
      <w:r w:rsidR="00A22C2A" w:rsidRPr="00CF6FC9">
        <w:t xml:space="preserve">lifornia ProCHRT committee is </w:t>
      </w:r>
      <w:r w:rsidR="0037670B">
        <w:t>compr</w:t>
      </w:r>
      <w:r w:rsidR="00996A34" w:rsidRPr="00CF6FC9">
        <w:t>ised of public safety professionals that are interested in furthering the Communications profession</w:t>
      </w:r>
      <w:r w:rsidR="002362B2" w:rsidRPr="00CF6FC9">
        <w:t xml:space="preserve"> in California</w:t>
      </w:r>
      <w:r w:rsidR="00A22C2A" w:rsidRPr="00CF6FC9">
        <w:t xml:space="preserve">.  The Committee structure consists of the following; </w:t>
      </w:r>
      <w:r w:rsidR="00996A34" w:rsidRPr="00CF6FC9">
        <w:t>Chair,</w:t>
      </w:r>
      <w:r w:rsidR="00380818" w:rsidRPr="00CF6FC9">
        <w:t xml:space="preserve"> Vice-chair, Secretary, </w:t>
      </w:r>
      <w:r w:rsidR="00996A34" w:rsidRPr="00CF6FC9">
        <w:t xml:space="preserve">Team Leaders and </w:t>
      </w:r>
      <w:r w:rsidR="00C4119F" w:rsidRPr="00CF6FC9">
        <w:t xml:space="preserve">Team </w:t>
      </w:r>
      <w:r w:rsidR="00996A34" w:rsidRPr="00CF6FC9">
        <w:t xml:space="preserve">members that will serve on teams within the committee.    </w:t>
      </w:r>
    </w:p>
    <w:p w:rsidR="002362B2" w:rsidRPr="00CF6FC9" w:rsidRDefault="002362B2" w:rsidP="00CF6FC9">
      <w:r w:rsidRPr="00CF6FC9">
        <w:t>The Ch</w:t>
      </w:r>
      <w:r w:rsidR="00C4119F" w:rsidRPr="00CF6FC9">
        <w:t>air is selected by the Teams</w:t>
      </w:r>
      <w:r w:rsidR="008247EB">
        <w:t xml:space="preserve"> M</w:t>
      </w:r>
      <w:r w:rsidR="0037670B">
        <w:t xml:space="preserve">embers and serves a two-year term.  The Chair may be selected for an additional term(s).  </w:t>
      </w:r>
      <w:r w:rsidRPr="00CF6FC9">
        <w:t xml:space="preserve">  </w:t>
      </w:r>
    </w:p>
    <w:p w:rsidR="002362B2" w:rsidRPr="00CF6FC9" w:rsidRDefault="002362B2" w:rsidP="00CF6FC9">
      <w:r w:rsidRPr="00CF6FC9">
        <w:t xml:space="preserve">The Vice-chair and Team Leaders are appointed by the Chair </w:t>
      </w:r>
      <w:r w:rsidR="0037670B">
        <w:t xml:space="preserve">and serve a two-year term.  The Vice-chair and Team Leaders may be selected for an additional term(s).  </w:t>
      </w:r>
      <w:r w:rsidRPr="00CF6FC9">
        <w:t xml:space="preserve">  </w:t>
      </w:r>
    </w:p>
    <w:p w:rsidR="002362B2" w:rsidRPr="00CF6FC9" w:rsidRDefault="00C4119F" w:rsidP="00CF6FC9">
      <w:r w:rsidRPr="00CF6FC9">
        <w:t>Team</w:t>
      </w:r>
      <w:r w:rsidR="00F21DAB">
        <w:t xml:space="preserve"> M</w:t>
      </w:r>
      <w:r w:rsidR="002362B2" w:rsidRPr="00CF6FC9">
        <w:t>embers are selecte</w:t>
      </w:r>
      <w:r w:rsidR="0037670B">
        <w:t xml:space="preserve">d based on an expressed interest letter (email) and discussion with the Committee Chair.  Team Members will serve a two-year term and may be selected for additional term(s).  </w:t>
      </w:r>
      <w:r w:rsidR="00274F1F" w:rsidRPr="00CF6FC9">
        <w:t xml:space="preserve"> </w:t>
      </w:r>
    </w:p>
    <w:p w:rsidR="00274F1F" w:rsidRPr="00CF6FC9" w:rsidRDefault="00F21DAB" w:rsidP="00CF6FC9">
      <w:r>
        <w:t xml:space="preserve">The CA ProCHRT Team </w:t>
      </w:r>
      <w:r w:rsidR="00274F1F" w:rsidRPr="00CF6FC9">
        <w:t xml:space="preserve">members shall be </w:t>
      </w:r>
      <w:r w:rsidR="0094615D">
        <w:t xml:space="preserve">a member of </w:t>
      </w:r>
      <w:r w:rsidR="00274F1F" w:rsidRPr="00CF6FC9">
        <w:t xml:space="preserve">APCO </w:t>
      </w:r>
      <w:r w:rsidR="0094615D">
        <w:t xml:space="preserve">in the full or group membership categories.  </w:t>
      </w:r>
      <w:r w:rsidR="00274F1F" w:rsidRPr="00CF6FC9">
        <w:t xml:space="preserve">  </w:t>
      </w:r>
    </w:p>
    <w:p w:rsidR="002C28F5" w:rsidRPr="00F21DAB" w:rsidRDefault="002C28F5" w:rsidP="00CF6FC9">
      <w:pPr>
        <w:rPr>
          <w:b/>
          <w:sz w:val="28"/>
          <w:szCs w:val="28"/>
          <w:u w:val="single"/>
        </w:rPr>
      </w:pPr>
      <w:r w:rsidRPr="00F21DAB">
        <w:rPr>
          <w:b/>
          <w:sz w:val="28"/>
          <w:szCs w:val="28"/>
          <w:u w:val="single"/>
        </w:rPr>
        <w:t>Meeting arrangements</w:t>
      </w:r>
    </w:p>
    <w:p w:rsidR="00EC2C1E" w:rsidRPr="00CF6FC9" w:rsidRDefault="00C4119F" w:rsidP="00CF6FC9">
      <w:r w:rsidRPr="00CF6FC9">
        <w:t>With the excep</w:t>
      </w:r>
      <w:r w:rsidR="00F21DAB">
        <w:t xml:space="preserve">tion of the Chair, Vice-chair and Secretary, </w:t>
      </w:r>
      <w:r w:rsidRPr="00CF6FC9">
        <w:t xml:space="preserve">all California ProCHRT </w:t>
      </w:r>
      <w:r w:rsidR="00EC2C1E" w:rsidRPr="00CF6FC9">
        <w:t>members will participate on</w:t>
      </w:r>
      <w:r w:rsidR="00D313AE" w:rsidRPr="00CF6FC9">
        <w:t xml:space="preserve"> a Team within CA</w:t>
      </w:r>
      <w:r w:rsidR="00F21DAB">
        <w:t xml:space="preserve"> ProCHRT.  </w:t>
      </w:r>
      <w:r w:rsidR="00EC2C1E" w:rsidRPr="00CF6FC9">
        <w:t xml:space="preserve">Each Team within CA ProCHRT will establish its own meeting frequency, if necessary.  </w:t>
      </w:r>
    </w:p>
    <w:p w:rsidR="00380818" w:rsidRPr="00CF6FC9" w:rsidRDefault="00D012AD" w:rsidP="00CF6FC9">
      <w:r w:rsidRPr="00CF6FC9">
        <w:t xml:space="preserve">The </w:t>
      </w:r>
      <w:r w:rsidR="00F21DAB">
        <w:t>California ProCHRT C</w:t>
      </w:r>
      <w:r w:rsidR="00380818" w:rsidRPr="00CF6FC9">
        <w:t xml:space="preserve">ommittee will meet via a conference call every </w:t>
      </w:r>
      <w:r w:rsidR="00042C9F" w:rsidRPr="00CF6FC9">
        <w:t xml:space="preserve">other </w:t>
      </w:r>
      <w:r w:rsidR="00380818" w:rsidRPr="00CF6FC9">
        <w:t>month</w:t>
      </w:r>
      <w:r w:rsidR="00042C9F" w:rsidRPr="00CF6FC9">
        <w:t xml:space="preserve"> for approximately two</w:t>
      </w:r>
      <w:r w:rsidR="00380818" w:rsidRPr="00CF6FC9">
        <w:t xml:space="preserve"> hour</w:t>
      </w:r>
      <w:r w:rsidR="00042C9F" w:rsidRPr="00CF6FC9">
        <w:t>s</w:t>
      </w:r>
      <w:r w:rsidR="00380818" w:rsidRPr="00CF6FC9">
        <w:t xml:space="preserve">.  The primary purpose of the conference call meeting </w:t>
      </w:r>
      <w:r w:rsidR="00C15F1C">
        <w:t xml:space="preserve">is </w:t>
      </w:r>
      <w:r w:rsidR="00380818" w:rsidRPr="00CF6FC9">
        <w:t>to</w:t>
      </w:r>
      <w:r w:rsidR="00C4119F" w:rsidRPr="00CF6FC9">
        <w:t xml:space="preserve"> provide an update to the Team M</w:t>
      </w:r>
      <w:r w:rsidR="00380818" w:rsidRPr="00CF6FC9">
        <w:t xml:space="preserve">embers on Committee business and allow a forum for the Team Leaders to provide input on their </w:t>
      </w:r>
      <w:r w:rsidR="0057397B" w:rsidRPr="00CF6FC9">
        <w:t>T</w:t>
      </w:r>
      <w:r w:rsidR="00380818" w:rsidRPr="00CF6FC9">
        <w:t>eam</w:t>
      </w:r>
      <w:r w:rsidR="0057397B" w:rsidRPr="00CF6FC9">
        <w:t>’s</w:t>
      </w:r>
      <w:r w:rsidR="00380818" w:rsidRPr="00CF6FC9">
        <w:t xml:space="preserve"> progress.</w:t>
      </w:r>
    </w:p>
    <w:p w:rsidR="00380818" w:rsidRPr="00CF6FC9" w:rsidRDefault="00042C9F" w:rsidP="00CF6FC9">
      <w:r w:rsidRPr="00CF6FC9">
        <w:t>The California ProCHRT committee will conduct on-site meetings two times per year.  Every effort will be made by the Committee to create an environment that allows for on-</w:t>
      </w:r>
      <w:r w:rsidR="00C15F1C">
        <w:t xml:space="preserve">line </w:t>
      </w:r>
      <w:r w:rsidRPr="00CF6FC9">
        <w:t xml:space="preserve">attendance to these on-site </w:t>
      </w:r>
      <w:r w:rsidRPr="00CF6FC9">
        <w:lastRenderedPageBreak/>
        <w:t xml:space="preserve">committees meetings in the event travel is not possible.  </w:t>
      </w:r>
      <w:r w:rsidR="00C4119F" w:rsidRPr="00CF6FC9">
        <w:t>A majority of the Team</w:t>
      </w:r>
      <w:r w:rsidR="007B4435">
        <w:t xml:space="preserve"> M</w:t>
      </w:r>
      <w:r w:rsidR="009B7604" w:rsidRPr="00CF6FC9">
        <w:t xml:space="preserve">embers must be available to attend </w:t>
      </w:r>
      <w:r w:rsidR="00D313AE" w:rsidRPr="00CF6FC9">
        <w:t xml:space="preserve">an on-site meeting in order to schedule a meeting.  </w:t>
      </w:r>
    </w:p>
    <w:p w:rsidR="00326C17" w:rsidRPr="00CF6FC9" w:rsidRDefault="00EA3F3A" w:rsidP="00CF6FC9">
      <w:r w:rsidRPr="00CF6FC9">
        <w:t>Attendance is a necessary component f</w:t>
      </w:r>
      <w:r w:rsidR="001A51DE" w:rsidRPr="00CF6FC9">
        <w:t>or the success of the Committee.  Representing California Professional Communic</w:t>
      </w:r>
      <w:r w:rsidR="00E73C96">
        <w:t>ations Human Resource Committee</w:t>
      </w:r>
      <w:r w:rsidR="001A51DE" w:rsidRPr="00CF6FC9">
        <w:t xml:space="preserve"> is </w:t>
      </w:r>
      <w:r w:rsidR="00326C17" w:rsidRPr="00CF6FC9">
        <w:t>an honor and a privilege.  With that honor comes both significant responsibility and commitment.  T</w:t>
      </w:r>
      <w:r w:rsidR="007B4435">
        <w:t xml:space="preserve">he two California APCO Chapters, NAPCO and CPRA, </w:t>
      </w:r>
      <w:r w:rsidR="00326C17" w:rsidRPr="00CF6FC9">
        <w:t xml:space="preserve">have placed their trust and confidence in those selected to effectively manage and serve on this Committee.  It is the expectation of these two California APCO Chapters that those selected to serve on this Committee will make every effort to ensure that participation in this Committee, including but not limited to attendance, is a priority.  </w:t>
      </w:r>
    </w:p>
    <w:p w:rsidR="00042C9F" w:rsidRPr="00CF6FC9" w:rsidRDefault="00EA3F3A" w:rsidP="00CF6FC9">
      <w:r w:rsidRPr="00CF6FC9">
        <w:t xml:space="preserve">Attendance will be recorded and required for all meetings.  If a member is not able to attend a scheduled meeting, that absence must be excused.  </w:t>
      </w:r>
      <w:r w:rsidR="001A51DE" w:rsidRPr="00CF6FC9">
        <w:t xml:space="preserve">If it is known in advance of the meeting that you will not be in attendance, communicate your </w:t>
      </w:r>
      <w:r w:rsidR="00326C17" w:rsidRPr="00CF6FC9">
        <w:t>absence at your</w:t>
      </w:r>
      <w:r w:rsidR="001A51DE" w:rsidRPr="00CF6FC9">
        <w:t xml:space="preserve"> earliest knowledge </w:t>
      </w:r>
      <w:r w:rsidR="00F70B8D" w:rsidRPr="00CF6FC9">
        <w:t xml:space="preserve">to your </w:t>
      </w:r>
      <w:r w:rsidR="00326C17" w:rsidRPr="00CF6FC9">
        <w:t>Team</w:t>
      </w:r>
      <w:r w:rsidR="00F70B8D" w:rsidRPr="00CF6FC9">
        <w:t xml:space="preserve"> Leader and the </w:t>
      </w:r>
      <w:r w:rsidR="007B4435">
        <w:t>C</w:t>
      </w:r>
      <w:r w:rsidR="00A605AE" w:rsidRPr="00CF6FC9">
        <w:t xml:space="preserve">ommittee </w:t>
      </w:r>
      <w:r w:rsidR="00F70B8D" w:rsidRPr="00CF6FC9">
        <w:t>Secretary.</w:t>
      </w:r>
      <w:r w:rsidR="00A605AE" w:rsidRPr="00CF6FC9">
        <w:t xml:space="preserve">  If an emergency occurs that prohibits your ability to attend a meeting, communicate at your earliest possible opportunity to your Team Leader and Committee Secretary.  </w:t>
      </w:r>
      <w:r w:rsidR="00F70B8D" w:rsidRPr="00CF6FC9">
        <w:t xml:space="preserve">  </w:t>
      </w:r>
      <w:r w:rsidR="00326C17" w:rsidRPr="00CF6FC9">
        <w:t xml:space="preserve">  </w:t>
      </w:r>
      <w:r w:rsidR="001A51DE" w:rsidRPr="00CF6FC9">
        <w:t xml:space="preserve"> </w:t>
      </w:r>
    </w:p>
    <w:p w:rsidR="00461660" w:rsidRPr="00CF6FC9" w:rsidRDefault="00461660" w:rsidP="00CF6FC9">
      <w:r w:rsidRPr="00CF6FC9">
        <w:t>Co</w:t>
      </w:r>
      <w:r w:rsidR="00A605AE" w:rsidRPr="00CF6FC9">
        <w:t>mmuni</w:t>
      </w:r>
      <w:r w:rsidR="00A77091" w:rsidRPr="00CF6FC9">
        <w:t xml:space="preserve">cation is critical.   </w:t>
      </w:r>
    </w:p>
    <w:p w:rsidR="00461660" w:rsidRPr="00CF6FC9" w:rsidRDefault="00A605AE" w:rsidP="00CF6FC9">
      <w:r w:rsidRPr="00CF6FC9">
        <w:t xml:space="preserve">If there is an unexcused absence, the respective </w:t>
      </w:r>
      <w:r w:rsidR="00461660" w:rsidRPr="00CF6FC9">
        <w:t xml:space="preserve">Team Leader will communicate with </w:t>
      </w:r>
      <w:r w:rsidR="00C4119F" w:rsidRPr="00CF6FC9">
        <w:t>their Team</w:t>
      </w:r>
      <w:r w:rsidRPr="00CF6FC9">
        <w:t xml:space="preserve"> </w:t>
      </w:r>
      <w:r w:rsidR="00C4119F" w:rsidRPr="00CF6FC9">
        <w:t>M</w:t>
      </w:r>
      <w:r w:rsidR="00461660" w:rsidRPr="00CF6FC9">
        <w:t>ember</w:t>
      </w:r>
      <w:r w:rsidR="00A77091" w:rsidRPr="00CF6FC9">
        <w:t xml:space="preserve"> regarding that unexcused absence</w:t>
      </w:r>
      <w:r w:rsidR="00461660" w:rsidRPr="00CF6FC9">
        <w:t>.</w:t>
      </w:r>
      <w:r w:rsidRPr="00CF6FC9">
        <w:t xml:space="preserve">  If there are two unexcused absences, the Chair or Vice-chair will communicate with </w:t>
      </w:r>
      <w:r w:rsidR="007B4435">
        <w:t xml:space="preserve">that </w:t>
      </w:r>
      <w:r w:rsidR="00C4119F" w:rsidRPr="00CF6FC9">
        <w:t>Team Member</w:t>
      </w:r>
      <w:r w:rsidRPr="00CF6FC9">
        <w:t>.  After the third un</w:t>
      </w:r>
      <w:r w:rsidR="00C4119F" w:rsidRPr="00CF6FC9">
        <w:t>excused absence, the Team M</w:t>
      </w:r>
      <w:r w:rsidR="005B7C3A">
        <w:t xml:space="preserve">ember may be dropped </w:t>
      </w:r>
      <w:r w:rsidRPr="00CF6FC9">
        <w:t xml:space="preserve">from the Committee.   </w:t>
      </w:r>
    </w:p>
    <w:p w:rsidR="00461660" w:rsidRPr="00CF6FC9" w:rsidRDefault="001A51DE" w:rsidP="00CF6FC9">
      <w:r w:rsidRPr="00CF6FC9">
        <w:t xml:space="preserve">This policy is intended to support full contribution of all </w:t>
      </w:r>
      <w:r w:rsidR="00C4119F" w:rsidRPr="00CF6FC9">
        <w:t>Team M</w:t>
      </w:r>
      <w:r w:rsidRPr="00CF6FC9">
        <w:t xml:space="preserve">embers.  </w:t>
      </w:r>
    </w:p>
    <w:p w:rsidR="00FB6C71" w:rsidRPr="00CF6FC9" w:rsidRDefault="00FB6C71" w:rsidP="00CF6FC9">
      <w:r w:rsidRPr="00CF6FC9">
        <w:t>Refer to the Chair, Vice-chair, Secre</w:t>
      </w:r>
      <w:r w:rsidR="00C4119F" w:rsidRPr="00CF6FC9">
        <w:t xml:space="preserve">tary, Team Leader and Team </w:t>
      </w:r>
      <w:r w:rsidR="00461660" w:rsidRPr="00CF6FC9">
        <w:t xml:space="preserve">Member </w:t>
      </w:r>
      <w:r w:rsidRPr="00CF6FC9">
        <w:t>responsibilities for position expectations.</w:t>
      </w:r>
    </w:p>
    <w:p w:rsidR="00461660" w:rsidRPr="00CF6FC9" w:rsidRDefault="00FB6C71" w:rsidP="00CF6FC9">
      <w:r w:rsidRPr="00CF6FC9">
        <w:t>PSConnect will be utilized primarily for written communication and inform</w:t>
      </w:r>
      <w:r w:rsidR="00C4119F" w:rsidRPr="00CF6FC9">
        <w:t>ation exchange.  All Team M</w:t>
      </w:r>
      <w:r w:rsidRPr="00CF6FC9">
        <w:t xml:space="preserve">embers are expected to establish and maintain a current PSConnect profile and account.    </w:t>
      </w:r>
      <w:r w:rsidR="00461660" w:rsidRPr="00CF6FC9">
        <w:t xml:space="preserve">  </w:t>
      </w:r>
    </w:p>
    <w:p w:rsidR="002362B2" w:rsidRPr="00CF6FC9" w:rsidRDefault="002362B2" w:rsidP="00CF6FC9"/>
    <w:p w:rsidR="002C28F5" w:rsidRPr="007B4435" w:rsidRDefault="002C28F5" w:rsidP="00CF6FC9">
      <w:pPr>
        <w:rPr>
          <w:b/>
          <w:sz w:val="28"/>
          <w:szCs w:val="28"/>
          <w:u w:val="single"/>
        </w:rPr>
      </w:pPr>
      <w:r w:rsidRPr="007B4435">
        <w:rPr>
          <w:b/>
          <w:sz w:val="28"/>
          <w:szCs w:val="28"/>
          <w:u w:val="single"/>
        </w:rPr>
        <w:t>Reporting</w:t>
      </w:r>
    </w:p>
    <w:p w:rsidR="009A4095" w:rsidRPr="00CF6FC9" w:rsidRDefault="009A4095" w:rsidP="00CF6FC9">
      <w:r w:rsidRPr="00CF6FC9">
        <w:t>The California Professional Communi</w:t>
      </w:r>
      <w:r w:rsidR="00E73C96">
        <w:t>cations Human Resource Committee</w:t>
      </w:r>
      <w:r w:rsidRPr="00CF6FC9">
        <w:t xml:space="preserve"> was developed under the authority of the Association of Public Safety Communications Officials (APCO).   Under the direction of the APCO National ProCHRT </w:t>
      </w:r>
      <w:r w:rsidR="007B4435">
        <w:t>Committee, the California</w:t>
      </w:r>
      <w:r w:rsidRPr="00CF6FC9">
        <w:t xml:space="preserve"> ProCHRT </w:t>
      </w:r>
      <w:r w:rsidR="007B4435">
        <w:t xml:space="preserve">Committee </w:t>
      </w:r>
      <w:r w:rsidRPr="00CF6FC9">
        <w:t>was created to gather information, study and prepare reference materials pertaining to the communications profession and recognition of that profession throughout the state of California.</w:t>
      </w:r>
      <w:r w:rsidR="007B4435">
        <w:t xml:space="preserve">  California</w:t>
      </w:r>
      <w:r w:rsidRPr="00CF6FC9">
        <w:t xml:space="preserve"> ProCHRT represents the two California Chapters of APCO - Northern Association of Public-Safety Communication Officials (NAPCO) and California Public-Safety Radio Association (CPRA).</w:t>
      </w:r>
    </w:p>
    <w:p w:rsidR="004A2A26" w:rsidRPr="00CF6FC9" w:rsidRDefault="007B4435" w:rsidP="00CF6FC9">
      <w:r>
        <w:t>The California ProCHRT Committee is compromised</w:t>
      </w:r>
      <w:r w:rsidR="00917D75" w:rsidRPr="00CF6FC9">
        <w:t xml:space="preserve"> of the fo</w:t>
      </w:r>
      <w:r w:rsidR="004A2A26" w:rsidRPr="00CF6FC9">
        <w:t>llowing</w:t>
      </w:r>
      <w:r>
        <w:t xml:space="preserve"> positions</w:t>
      </w:r>
      <w:r w:rsidR="004A2A26" w:rsidRPr="00CF6FC9">
        <w:t xml:space="preserve">:  </w:t>
      </w:r>
      <w:r w:rsidR="00917D75" w:rsidRPr="00CF6FC9">
        <w:t>Committee Chair, Vice-chair, Secre</w:t>
      </w:r>
      <w:r>
        <w:t>tary, Team Leaders and Team</w:t>
      </w:r>
      <w:r w:rsidR="00917D75" w:rsidRPr="00CF6FC9">
        <w:t xml:space="preserve"> Members.</w:t>
      </w:r>
      <w:r w:rsidR="005152F9" w:rsidRPr="00CF6FC9">
        <w:t xml:space="preserve">  The chain of command is as follows:  </w:t>
      </w:r>
    </w:p>
    <w:p w:rsidR="005152F9" w:rsidRPr="00CF6FC9" w:rsidRDefault="005152F9" w:rsidP="00CF6FC9"/>
    <w:p w:rsidR="005152F9" w:rsidRPr="00CF6FC9" w:rsidRDefault="005152F9" w:rsidP="00CF6FC9"/>
    <w:p w:rsidR="005152F9" w:rsidRPr="00CF6FC9" w:rsidRDefault="005152F9" w:rsidP="00CF6FC9"/>
    <w:p w:rsidR="009D6170" w:rsidRPr="00CF6FC9" w:rsidRDefault="009A4095" w:rsidP="00CF6FC9">
      <w:r w:rsidRPr="00CF6FC9">
        <w:t>The C</w:t>
      </w:r>
      <w:r w:rsidR="007B4435">
        <w:t>alifornia</w:t>
      </w:r>
      <w:r w:rsidRPr="00CF6FC9">
        <w:t xml:space="preserve"> ProCHRT Chair is responsible for communicating</w:t>
      </w:r>
      <w:r w:rsidR="00917D75" w:rsidRPr="00CF6FC9">
        <w:t xml:space="preserve"> with APCO, NAPCO, and CPRA, a</w:t>
      </w:r>
      <w:r w:rsidR="009D6170" w:rsidRPr="00CF6FC9">
        <w:t>s necessary.   The CA Chair will con</w:t>
      </w:r>
      <w:r w:rsidR="005B7C3A">
        <w:t xml:space="preserve">fer with National ProCHRT </w:t>
      </w:r>
      <w:r w:rsidR="009D6170" w:rsidRPr="00CF6FC9">
        <w:t xml:space="preserve">on any surveys or representation of APCO.    </w:t>
      </w:r>
    </w:p>
    <w:p w:rsidR="009A4095" w:rsidRDefault="007B4435" w:rsidP="00CF6FC9">
      <w:r>
        <w:t>California</w:t>
      </w:r>
      <w:r w:rsidR="009D6170" w:rsidRPr="00CF6FC9">
        <w:t xml:space="preserve"> ProCHRT is to remain aligned with the overall goals and</w:t>
      </w:r>
      <w:r w:rsidR="005B7C3A">
        <w:t xml:space="preserve"> mission of National ProCHRT</w:t>
      </w:r>
      <w:r w:rsidR="009D6170" w:rsidRPr="00CF6FC9">
        <w:t xml:space="preserve"> and to support California ProCHRT vision and goals.    </w:t>
      </w:r>
    </w:p>
    <w:p w:rsidR="00BB0FFA" w:rsidRDefault="00BB0FFA" w:rsidP="00CF6FC9"/>
    <w:p w:rsidR="00BB0FFA" w:rsidRDefault="005447E8" w:rsidP="005447E8">
      <w:pPr>
        <w:jc w:val="center"/>
      </w:pPr>
      <w:r>
        <w:rPr>
          <w:noProof/>
        </w:rPr>
        <w:drawing>
          <wp:inline distT="0" distB="0" distL="0" distR="0">
            <wp:extent cx="3486150" cy="2857500"/>
            <wp:effectExtent l="152400" t="152400" r="304800" b="32385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3486150" cy="2857500"/>
                    </a:xfrm>
                    <a:prstGeom prst="rect">
                      <a:avLst/>
                    </a:prstGeom>
                    <a:ln>
                      <a:noFill/>
                    </a:ln>
                    <a:effectLst>
                      <a:outerShdw blurRad="292100" dist="139700" dir="2700000" algn="tl" rotWithShape="0">
                        <a:srgbClr val="333333">
                          <a:alpha val="65000"/>
                        </a:srgbClr>
                      </a:outerShdw>
                    </a:effectLst>
                  </pic:spPr>
                </pic:pic>
              </a:graphicData>
            </a:graphic>
          </wp:inline>
        </w:drawing>
      </w:r>
    </w:p>
    <w:p w:rsidR="002C28F5" w:rsidRPr="007B4435" w:rsidRDefault="002C28F5" w:rsidP="00CF6FC9">
      <w:pPr>
        <w:rPr>
          <w:b/>
          <w:sz w:val="28"/>
          <w:szCs w:val="28"/>
          <w:u w:val="single"/>
        </w:rPr>
      </w:pPr>
      <w:r w:rsidRPr="007B4435">
        <w:rPr>
          <w:b/>
          <w:sz w:val="28"/>
          <w:szCs w:val="28"/>
          <w:u w:val="single"/>
        </w:rPr>
        <w:t xml:space="preserve">Resources and </w:t>
      </w:r>
      <w:r w:rsidR="007B4435">
        <w:rPr>
          <w:b/>
          <w:sz w:val="28"/>
          <w:szCs w:val="28"/>
          <w:u w:val="single"/>
        </w:rPr>
        <w:t>B</w:t>
      </w:r>
      <w:r w:rsidRPr="007B4435">
        <w:rPr>
          <w:b/>
          <w:sz w:val="28"/>
          <w:szCs w:val="28"/>
          <w:u w:val="single"/>
        </w:rPr>
        <w:t>udget</w:t>
      </w:r>
    </w:p>
    <w:p w:rsidR="00351068" w:rsidRPr="00CF6FC9" w:rsidRDefault="007B4435" w:rsidP="00CF6FC9">
      <w:r>
        <w:t>Web-ex is a</w:t>
      </w:r>
      <w:r w:rsidR="004B76D6">
        <w:t xml:space="preserve"> resource a</w:t>
      </w:r>
      <w:r>
        <w:t xml:space="preserve">vailable </w:t>
      </w:r>
      <w:r w:rsidR="004B76D6">
        <w:t>to Team Leaders for conference calls.  Arrangements can be made throu</w:t>
      </w:r>
      <w:r w:rsidR="005447E8">
        <w:t xml:space="preserve">gh the Vice-chair.  Budget needs should be requested through the Chair.  </w:t>
      </w:r>
    </w:p>
    <w:p w:rsidR="002C28F5" w:rsidRPr="004B76D6" w:rsidRDefault="002C28F5" w:rsidP="00CF6FC9">
      <w:pPr>
        <w:rPr>
          <w:b/>
          <w:sz w:val="28"/>
          <w:szCs w:val="28"/>
          <w:u w:val="single"/>
        </w:rPr>
      </w:pPr>
      <w:r w:rsidRPr="004B76D6">
        <w:rPr>
          <w:b/>
          <w:sz w:val="28"/>
          <w:szCs w:val="28"/>
          <w:u w:val="single"/>
        </w:rPr>
        <w:t>Deliverables</w:t>
      </w:r>
    </w:p>
    <w:p w:rsidR="00683A29" w:rsidRPr="00CF6FC9" w:rsidRDefault="00683A29" w:rsidP="00CF6FC9">
      <w:r w:rsidRPr="00CF6FC9">
        <w:t xml:space="preserve">The CA ProCHRT </w:t>
      </w:r>
      <w:r w:rsidR="00D10BFF" w:rsidRPr="00CF6FC9">
        <w:t>Chair will ensure that a</w:t>
      </w:r>
      <w:r w:rsidRPr="00CF6FC9">
        <w:t xml:space="preserve">n annual report </w:t>
      </w:r>
      <w:r w:rsidR="005447E8">
        <w:t>is produced.  The Report will include</w:t>
      </w:r>
      <w:r w:rsidRPr="00CF6FC9">
        <w:t xml:space="preserve"> CA ProCHRT </w:t>
      </w:r>
      <w:r w:rsidR="00D10BFF" w:rsidRPr="00CF6FC9">
        <w:t xml:space="preserve">Committee </w:t>
      </w:r>
      <w:r w:rsidRPr="00CF6FC9">
        <w:t xml:space="preserve">updates, activities and accomplishments. </w:t>
      </w:r>
    </w:p>
    <w:p w:rsidR="002C28F5" w:rsidRPr="004B76D6" w:rsidRDefault="002C28F5" w:rsidP="00CF6FC9">
      <w:pPr>
        <w:rPr>
          <w:b/>
          <w:sz w:val="28"/>
          <w:szCs w:val="28"/>
          <w:u w:val="single"/>
        </w:rPr>
      </w:pPr>
      <w:r w:rsidRPr="004B76D6">
        <w:rPr>
          <w:b/>
          <w:sz w:val="28"/>
          <w:szCs w:val="28"/>
          <w:u w:val="single"/>
        </w:rPr>
        <w:t>Review</w:t>
      </w:r>
    </w:p>
    <w:p w:rsidR="00EC524C" w:rsidRDefault="00683A29" w:rsidP="00CF6FC9">
      <w:r w:rsidRPr="00CF6FC9">
        <w:t xml:space="preserve">The Terms of Reference will be reviewed </w:t>
      </w:r>
      <w:r w:rsidR="00CB168F" w:rsidRPr="00CF6FC9">
        <w:t xml:space="preserve">every two years beginning </w:t>
      </w:r>
      <w:r w:rsidRPr="00CF6FC9">
        <w:t xml:space="preserve">September, 2017 by the </w:t>
      </w:r>
      <w:r w:rsidR="00CB168F" w:rsidRPr="00CF6FC9">
        <w:t xml:space="preserve">CA ProCHRT Committee with </w:t>
      </w:r>
      <w:r w:rsidRPr="00CF6FC9">
        <w:t>any updates or changes incorporated by the Secretary.</w:t>
      </w:r>
      <w:r w:rsidR="00CB168F" w:rsidRPr="00CF6FC9">
        <w:t xml:space="preserve"> </w:t>
      </w:r>
    </w:p>
    <w:p w:rsidR="006050AD" w:rsidRPr="00CF6FC9" w:rsidRDefault="006050AD" w:rsidP="00CF6FC9"/>
    <w:sectPr w:rsidR="006050AD" w:rsidRPr="00CF6FC9">
      <w:headerReference w:type="even" r:id="rId9"/>
      <w:headerReference w:type="default" r:id="rId10"/>
      <w:footerReference w:type="even" r:id="rId11"/>
      <w:footerReference w:type="default" r:id="rId12"/>
      <w:headerReference w:type="first" r:id="rId13"/>
      <w:footerReference w:type="first" r:id="rId14"/>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FB5BA4" w:rsidRDefault="00FB5BA4" w:rsidP="00FB5BA4">
      <w:pPr>
        <w:spacing w:after="0" w:line="240" w:lineRule="auto"/>
      </w:pPr>
      <w:r>
        <w:separator/>
      </w:r>
    </w:p>
  </w:endnote>
  <w:endnote w:type="continuationSeparator" w:id="0">
    <w:p w:rsidR="00FB5BA4" w:rsidRDefault="00FB5BA4" w:rsidP="00FB5BA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 w:name="inherit">
    <w:altName w:val="Times New Roman"/>
    <w:panose1 w:val="00000000000000000000"/>
    <w:charset w:val="00"/>
    <w:family w:val="roman"/>
    <w:notTrueType/>
    <w:pitch w:val="default"/>
  </w:font>
  <w:font w:name="Arial">
    <w:panose1 w:val="020B0604020202020204"/>
    <w:charset w:val="00"/>
    <w:family w:val="swiss"/>
    <w:pitch w:val="variable"/>
    <w:sig w:usb0="E0002AFF" w:usb1="C0007843" w:usb2="00000009" w:usb3="00000000" w:csb0="000001FF" w:csb1="00000000"/>
  </w:font>
  <w:font w:name="Segoe UI">
    <w:panose1 w:val="020B0502040204020203"/>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B5BA4" w:rsidRDefault="00FB5BA4">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B5BA4" w:rsidRDefault="00FB5BA4">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B5BA4" w:rsidRDefault="00FB5BA4">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FB5BA4" w:rsidRDefault="00FB5BA4" w:rsidP="00FB5BA4">
      <w:pPr>
        <w:spacing w:after="0" w:line="240" w:lineRule="auto"/>
      </w:pPr>
      <w:r>
        <w:separator/>
      </w:r>
    </w:p>
  </w:footnote>
  <w:footnote w:type="continuationSeparator" w:id="0">
    <w:p w:rsidR="00FB5BA4" w:rsidRDefault="00FB5BA4" w:rsidP="00FB5BA4">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B5BA4" w:rsidRDefault="00FB5BA4">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B5BA4" w:rsidRDefault="00FB5BA4">
    <w:pPr>
      <w:pStyle w:val="Header"/>
    </w:pPr>
    <w:sdt>
      <w:sdtPr>
        <w:id w:val="-993483342"/>
        <w:docPartObj>
          <w:docPartGallery w:val="Watermarks"/>
          <w:docPartUnique/>
        </w:docPartObj>
      </w:sdtPr>
      <w:sdtContent>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357922611" o:spid="_x0000_s2049" type="#_x0000_t136" style="position:absolute;margin-left:0;margin-top:0;width:461.85pt;height:197.95pt;rotation:315;z-index:-251655168;mso-position-horizontal:center;mso-position-horizontal-relative:margin;mso-position-vertical:center;mso-position-vertical-relative:margin" o:allowincell="f" fillcolor="silver" stroked="f">
              <v:fill opacity=".5"/>
              <v:textpath style="font-family:&quot;Calibri&quot;;font-size:1pt" string="SAMPLE"/>
              <w10:wrap anchorx="margin" anchory="margin"/>
            </v:shape>
          </w:pict>
        </w:r>
      </w:sdtContent>
    </w:sdt>
    <w:r>
      <w:rPr>
        <w:caps/>
        <w:noProof/>
        <w:color w:val="808080" w:themeColor="background1" w:themeShade="80"/>
        <w:sz w:val="20"/>
        <w:szCs w:val="20"/>
      </w:rPr>
      <mc:AlternateContent>
        <mc:Choice Requires="wpg">
          <w:drawing>
            <wp:anchor distT="0" distB="0" distL="114300" distR="114300" simplePos="0" relativeHeight="251659264" behindDoc="0" locked="0" layoutInCell="1" allowOverlap="1">
              <wp:simplePos x="0" y="0"/>
              <wp:positionH relativeFrom="page">
                <wp:align>left</wp:align>
              </wp:positionH>
              <mc:AlternateContent>
                <mc:Choice Requires="wp14">
                  <wp:positionV relativeFrom="page">
                    <wp14:pctPosVOffset>2300</wp14:pctPosVOffset>
                  </wp:positionV>
                </mc:Choice>
                <mc:Fallback>
                  <wp:positionV relativeFrom="page">
                    <wp:posOffset>231140</wp:posOffset>
                  </wp:positionV>
                </mc:Fallback>
              </mc:AlternateContent>
              <wp:extent cx="1700784" cy="1024128"/>
              <wp:effectExtent l="0" t="0" r="0" b="5080"/>
              <wp:wrapNone/>
              <wp:docPr id="158" name="Group 158"/>
              <wp:cNvGraphicFramePr/>
              <a:graphic xmlns:a="http://schemas.openxmlformats.org/drawingml/2006/main">
                <a:graphicData uri="http://schemas.microsoft.com/office/word/2010/wordprocessingGroup">
                  <wpg:wgp>
                    <wpg:cNvGrpSpPr/>
                    <wpg:grpSpPr>
                      <a:xfrm>
                        <a:off x="0" y="0"/>
                        <a:ext cx="1700784" cy="1024128"/>
                        <a:chOff x="0" y="0"/>
                        <a:chExt cx="1700784" cy="1024128"/>
                      </a:xfrm>
                    </wpg:grpSpPr>
                    <wpg:grpSp>
                      <wpg:cNvPr id="159" name="Group 159"/>
                      <wpg:cNvGrpSpPr/>
                      <wpg:grpSpPr>
                        <a:xfrm>
                          <a:off x="0" y="0"/>
                          <a:ext cx="1700784" cy="1024128"/>
                          <a:chOff x="0" y="0"/>
                          <a:chExt cx="1700784" cy="1024128"/>
                        </a:xfrm>
                      </wpg:grpSpPr>
                      <wps:wsp>
                        <wps:cNvPr id="160" name="Rectangle 160"/>
                        <wps:cNvSpPr/>
                        <wps:spPr>
                          <a:xfrm>
                            <a:off x="0" y="0"/>
                            <a:ext cx="1700784" cy="1024128"/>
                          </a:xfrm>
                          <a:prstGeom prst="rect">
                            <a:avLst/>
                          </a:prstGeom>
                          <a:solidFill>
                            <a:schemeClr val="bg1">
                              <a:alpha val="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61" name="Rectangle 1"/>
                        <wps:cNvSpPr/>
                        <wps:spPr>
                          <a:xfrm>
                            <a:off x="228600" y="0"/>
                            <a:ext cx="1463040" cy="1014984"/>
                          </a:xfrm>
                          <a:custGeom>
                            <a:avLst/>
                            <a:gdLst>
                              <a:gd name="connsiteX0" fmla="*/ 0 w 1462822"/>
                              <a:gd name="connsiteY0" fmla="*/ 0 h 1014481"/>
                              <a:gd name="connsiteX1" fmla="*/ 1462822 w 1462822"/>
                              <a:gd name="connsiteY1" fmla="*/ 0 h 1014481"/>
                              <a:gd name="connsiteX2" fmla="*/ 1462822 w 1462822"/>
                              <a:gd name="connsiteY2" fmla="*/ 1014481 h 1014481"/>
                              <a:gd name="connsiteX3" fmla="*/ 0 w 1462822"/>
                              <a:gd name="connsiteY3" fmla="*/ 1014481 h 1014481"/>
                              <a:gd name="connsiteX4" fmla="*/ 0 w 1462822"/>
                              <a:gd name="connsiteY4" fmla="*/ 0 h 1014481"/>
                              <a:gd name="connsiteX0" fmla="*/ 0 w 1462822"/>
                              <a:gd name="connsiteY0" fmla="*/ 0 h 1014481"/>
                              <a:gd name="connsiteX1" fmla="*/ 1462822 w 1462822"/>
                              <a:gd name="connsiteY1" fmla="*/ 0 h 1014481"/>
                              <a:gd name="connsiteX2" fmla="*/ 910372 w 1462822"/>
                              <a:gd name="connsiteY2" fmla="*/ 376306 h 1014481"/>
                              <a:gd name="connsiteX3" fmla="*/ 0 w 1462822"/>
                              <a:gd name="connsiteY3" fmla="*/ 1014481 h 1014481"/>
                              <a:gd name="connsiteX4" fmla="*/ 0 w 1462822"/>
                              <a:gd name="connsiteY4" fmla="*/ 0 h 1014481"/>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1462822" h="1014481">
                                <a:moveTo>
                                  <a:pt x="0" y="0"/>
                                </a:moveTo>
                                <a:lnTo>
                                  <a:pt x="1462822" y="0"/>
                                </a:lnTo>
                                <a:lnTo>
                                  <a:pt x="910372" y="376306"/>
                                </a:lnTo>
                                <a:lnTo>
                                  <a:pt x="0" y="1014481"/>
                                </a:lnTo>
                                <a:lnTo>
                                  <a:pt x="0" y="0"/>
                                </a:lnTo>
                                <a:close/>
                              </a:path>
                            </a:pathLst>
                          </a:custGeom>
                          <a:solidFill>
                            <a:schemeClr val="accent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62" name="Rectangle 162"/>
                        <wps:cNvSpPr/>
                        <wps:spPr>
                          <a:xfrm>
                            <a:off x="228600" y="0"/>
                            <a:ext cx="1472184" cy="1024128"/>
                          </a:xfrm>
                          <a:prstGeom prst="rect">
                            <a:avLst/>
                          </a:prstGeom>
                          <a:blipFill>
                            <a:blip r:embed="rId1"/>
                            <a:stretch>
                              <a:fillRect/>
                            </a:stretch>
                          </a:blip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s:wsp>
                      <wps:cNvPr id="163" name="Text Box 163"/>
                      <wps:cNvSpPr txBox="1"/>
                      <wps:spPr>
                        <a:xfrm flipH="1">
                          <a:off x="237067" y="18942"/>
                          <a:ext cx="442824" cy="37528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FB5BA4" w:rsidRDefault="00FB5BA4">
                            <w:pPr>
                              <w:pStyle w:val="Header"/>
                              <w:tabs>
                                <w:tab w:val="clear" w:pos="4680"/>
                                <w:tab w:val="clear" w:pos="9360"/>
                              </w:tabs>
                              <w:jc w:val="right"/>
                              <w:rPr>
                                <w:color w:val="FFFFFF" w:themeColor="background1"/>
                                <w:sz w:val="24"/>
                                <w:szCs w:val="24"/>
                              </w:rPr>
                            </w:pPr>
                            <w:r>
                              <w:rPr>
                                <w:color w:val="FFFFFF" w:themeColor="background1"/>
                                <w:sz w:val="24"/>
                                <w:szCs w:val="24"/>
                              </w:rPr>
                              <w:fldChar w:fldCharType="begin"/>
                            </w:r>
                            <w:r>
                              <w:rPr>
                                <w:color w:val="FFFFFF" w:themeColor="background1"/>
                                <w:sz w:val="24"/>
                                <w:szCs w:val="24"/>
                              </w:rPr>
                              <w:instrText xml:space="preserve"> PAGE   \* MERGEFORMAT </w:instrText>
                            </w:r>
                            <w:r>
                              <w:rPr>
                                <w:color w:val="FFFFFF" w:themeColor="background1"/>
                                <w:sz w:val="24"/>
                                <w:szCs w:val="24"/>
                              </w:rPr>
                              <w:fldChar w:fldCharType="separate"/>
                            </w:r>
                            <w:r>
                              <w:rPr>
                                <w:noProof/>
                                <w:color w:val="FFFFFF" w:themeColor="background1"/>
                                <w:sz w:val="24"/>
                                <w:szCs w:val="24"/>
                              </w:rPr>
                              <w:t>4</w:t>
                            </w:r>
                            <w:r>
                              <w:rPr>
                                <w:noProof/>
                                <w:color w:val="FFFFFF" w:themeColor="background1"/>
                                <w:sz w:val="24"/>
                                <w:szCs w:val="24"/>
                              </w:rPr>
                              <w:fldChar w:fldCharType="end"/>
                            </w:r>
                          </w:p>
                        </w:txbxContent>
                      </wps:txbx>
                      <wps:bodyPr rot="0" spcFirstLastPara="0" vertOverflow="overflow" horzOverflow="overflow" vert="horz" wrap="square" lIns="91440" tIns="91440" rIns="91440" bIns="91440" numCol="1" spcCol="0" rtlCol="0" fromWordArt="0" anchor="ctr"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id="Group 158" o:spid="_x0000_s1026" style="position:absolute;margin-left:0;margin-top:0;width:133.9pt;height:80.65pt;z-index:251659264;mso-top-percent:23;mso-position-horizontal:left;mso-position-horizontal-relative:page;mso-position-vertical-relative:page;mso-top-percent:23;mso-width-relative:margin;mso-height-relative:margin" coordsize="17007,10241"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e+/NQngUAAIgaAAAOAAAAZHJzL2Uyb0RvYy54bWzsWd9v2zYQfh+w/4HQ&#10;44DVkuzYjlGnyNq1K1C0RZuh3SNNU5YwSdRIOnb61+87UlRkx6vdFGjRIX6wJfJ+kHfH747nx0+2&#10;VcmupTaFqudR8iiOmKyFWhb1ah79efX812nEjOX1kpeqlvPoRproycXPPz3eNDOZqlyVS6kZhNRm&#10;tmnmUW5tMxsMjMhlxc0j1cgak5nSFbd41avBUvMNpFflII3j8WCj9LLRSkhjMPrMT0YXTn6WSWHf&#10;ZJmRlpXzCGuz7lu77wV9Dy4e89lK8yYvRLsMfo9VVLyoobQT9Yxbzta6uCOqKoRWRmX2kVDVQGVZ&#10;IaTbA3aTxHu7eaHVunF7Wc02q6YzE0y7Z6d7ixWvr99qVizhuzO4quYVnOT0MhqAeTbNagaqF7p5&#10;37zV7cDKv9GOt5mu6Bd7YVtn2JvOsHJrmcBgMonjyXQUMYG5JE5HSepk85nI4Z87fCL//QjnICge&#10;0Pq65XQv3bq73Z3v7+78B9wdDom5jQPzdXHwPueNdOFlyMPBUmOcEx8H73B8eL0qJUsw6FzvKLtA&#10;MDODmPjaKOh8yWeNNvaFVBWjh3mksQB3rPj1K2OxAJAGEtJqVFksnxdl6V4IM+TTUrNrjtO+WCWe&#10;tWxy7ofcHiDCoQtROoE7QsqaRNWKhHp9NIIgC1t1T/amlERX1u9khtODEE+dsk6yV8iFkLX16zA5&#10;X0o/fBbjQ/a8sxYnkCRn0N/JbgXs7i/I9mJaemKVDvY65vhzC/PMHYfTrGrbMVdFrfQhASV21Wr2&#10;9MFI3jRkpYVa3iCmtPKgaxrxvIBXX3Fj33INlEWcIXPYN/jKSrWZR6p9iliu9KdD40SPoMdsxDZA&#10;7Xlk/llzLSNWvqxxHM6T0Yhg3r2MziYpXnR/ZtGfqdfVU4VQSZCjGuEeid6W4THTqvqABHNJWjHF&#10;awHd80hYHV6eWp9NkKKEvLx0ZID2httX9ftGkHCyKkXt1fYD100b2hbY+FqFI8hnexHuaYmzVpdr&#10;q7LChf+tXVt7Aw4I6r4JLsBMd3Dhi1AhTadjBD47kCBG42FMnvMJIhmdI1v4+Ar5Raw9NJBNgrGQ&#10;b5cABhpaLdvFCVXXprDyI6RlVYk4+2XAYrZhyWicTtOUxB4g/2uXPGdJjFiauig/QP4Rxuikt5KP&#10;6+gzxeyojvQ+OnaY/B6Oaxr2NJ1gqz55a6fjOpD+O4udoGOX/Kitdt33o3v7PImHk/R4QPWdPZzg&#10;DI2P+6HvvBP80Cf/Dr5GiuzOOM99FYCycVu35x5PgGVUxD7PNcpQNdkHAaBNeMUh96ACLkKBI8w4&#10;rn3mkPFOY4Zr+swOd7CZ05hh9D7z8IuWjZPTZw5A6jT7FbS2o/KKLkaluxhZpD6UXBHDxWjhURJZ&#10;jExOpqJHhhwdUJTlVMl7iKT5Csn7SjlKu1fPQ+ftbFn3qTppWHDwTaAIv42T50+E25kP9NYkgSr8&#10;emqgASSG9XmfB4rw26fc1y1KZaRno427Sq0zBtmwl4x26sf/KAC9qB3Kh0oze6g0HyrNgzdQYOed&#10;SnPsEJRKXdxVj99AP1drTtLkQDMCxzrUmuGOeeI1dFEWTbiF0nPbqAGa7rVpDrSzfAvomRLrCldF&#10;39PSsuQWDTWTF40BKs9ktZBLYPPLZVuPGqulFcClcFMU7e24m8Bu+st6QJsHtPnh7rW3vb1vdsdF&#10;4eWR54p6l7+pLVpfrvrqAQ+zW0zQzR5pncb7TTCWAQD+oEk6nG1TNB1O4vHE1yTT81F7Bw3d0dEI&#10;91IUbXT3HU7O0ulZW9vcE4667hU1qKhmGw/PfHXczQAdPCL41o8vq0/ocp3QTDrcwjqB8Vu3sJZ/&#10;h4K+hYa7LSy7XWxbH3/3blbb2jrQzWpn/i/dLHfq8XeHK7rbv2bo/5T+u3PV7R9IF/8CAAD//wMA&#10;UEsDBBQABgAIAAAAIQCqJg6+vAAAACEBAAAZAAAAZHJzL19yZWxzL2Uyb0RvYy54bWwucmVsc4SP&#10;QWrDMBBF94XcQcw+lp1FKMWyN6HgbUgOMEhjWcQaCUkt9e0jyCaBQJfzP/89ph///Cp+KWUXWEHX&#10;tCCIdTCOrYLr5Xv/CSIXZINrYFKwUYZx2H30Z1qx1FFeXMyiUjgrWEqJX1JmvZDH3IRIXJs5JI+l&#10;nsnKiPqGluShbY8yPTNgeGGKyShIk+lAXLZYzf+zwzw7TaegfzxxeaOQzld3BWKyVBR4Mg4fYddE&#10;tiCHXr48NtwBAAD//wMAUEsDBBQABgAIAAAAIQDe0JlU3QAAAAUBAAAPAAAAZHJzL2Rvd25yZXYu&#10;eG1sTI9BS8NAEIXvQv/DMgVvdtOKUdJsShGq6KFiW/C6zU6TtNnZsLtpo7/e0YteBh7v8eZ7+WKw&#10;rTijD40jBdNJAgKpdKahSsFuu7p5ABGiJqNbR6jgEwMsitFVrjPjLvSO502sBJdQyLSCOsYukzKU&#10;NVodJq5DYu/gvNWRpa+k8frC5baVsyRJpdUN8Ydad/hYY3na9FbBx/Py9Wm9Pb587VK76t/M+i7x&#10;vVLX42E5BxFxiH9h+MFndCiYae96MkG0CnhI/L3szdJ7nrHnUDq9BVnk8j998Q0AAP//AwBQSwME&#10;CgAAAAAAAAAhAGNkTZd4GgAAeBoAABQAAABkcnMvbWVkaWEvaW1hZ2UxLnBuZ4lQTkcNChoKAAAA&#10;DUlIRFIAAAHkAAABUAgGAAAAbvUNmgAAAAlwSFlzAAAuIwAALiMBeKU/dgAAABl0RVh0U29mdHdh&#10;cmUAQWRvYmUgSW1hZ2VSZWFkeXHJZTwAABoFSURBVHja7N0NlxTVnQfgy04gCAyMO7zoyMsghIMh&#10;kChIQAJRUDBqQsSAGHOMuvlg+1H2S+zH2HP27GbzIgT2/tPVOjYzTL9UdVfdep5z7iFBZqa7ek7/&#10;+t761a0dCWAKT58+Xcp/nMljTwcf/v928DH/eY4/a28eP8jjSQPfe7VFx3R/Hjtb8vt4aoe3FWDK&#10;QF5v2Zsr9VjJ42Aef3EoGhXH91QeN/L4PI//+IFjAkwRxoeFcZEO5bFPGDfqv/K4lce9PH628T8I&#10;ZGDSMI4Z1DFHojhH02D59u8ORe0e5bE7j9/k8XEarEI8QyADk4RxnC9edySKEjlwPI9vhHHt/lId&#10;20/y+HCcFwJgnDCOElec81pyNIoK45N5/J9DUat/pMG54U8n+QArkIFxRaN6l8NQjDhXvJbm294u&#10;2aPqw+oXedxOWyxLC2Rg1tlxfMrf40gU48U0KOUJ49nFsvRbedzJ49os30ggA9uF8WrSqC6JJnU9&#10;/pYGJa2PUk29CoEMPC+Ml5MSV0nitXyalLemFcvSUdKKy5Ye1P3NBTKwVRjHEvUpR6IIG5vUTxyO&#10;if1PGpS0nrl2WCADTYdxlFNOJI3qUsJYk3o68fsflyzFsvTKPF4ogFExM1bi6j5N6skNt7SM88Mf&#10;zvMHC2RgdHYcu3AtOxKdp0k9mbh2+GY1I15fxAMQyMDGMI438MOOROdpUo8nSlovVbPhd9IclqUF&#10;MjBOGNsWswzxGmpSP198UImSVrSlr7XlQQlkIMI4duA640h0mib19nZXIXynjR8+BTIIY3tUlxHG&#10;mtSbe5S+u+/wg7a/iEC/xUxBo7q7NKk3F6s+P06DGzyc68qnKqC/s+N4I19xJDprWN4Sxt+Z67XD&#10;AhmoI4yjUf2yI9FZ8drFOVHlrcGy9IU0OD98u6tPQiBDP8M4lqiPORKdtZ7HY2Gc/iWP62mB1w4L&#10;ZGCWMI4lvWhUK3F18z37RBXEfW5Sx+pOK64dFsiAMO6fWJ6OVY2+Nqnj2uFYko629LUSn6BAhn6J&#10;N3SN6u6J4tZLPQ3j2Mb1ZhXG6yU/UYEM/Zkdx5aYq45E5/RxG8woaZ3N42pq+bXDAhmYNIxXkhJX&#10;F/WtSR3XDkdbOkpa5/r2YgtkKD+M7VHdTfGa9aVJvbsK4djSsrfXxQtkKDuMbYvZzfflPjSpY1n6&#10;YhqUtG572QUylC4a1bschk7NFEtvUsfvY5wbfpjHK15ygQx9mB2vJ43qLim9SR2FwuGWlghk6E0Y&#10;ryaN6i4ptUkdy9LD+w5f9jILZOhbGMd1m+uORGeU2KR+sQrimBG7eYlAhl6GcSxRn3IkOiM+OJXU&#10;pB7ed/hjL61Ahj6HcTSpo52rUd2N996Tefw1db9JHSWtaEt/kZS0BDLw7exEiav94lzxkdT98lac&#10;GrmXBueHLUsLZKCaHR+r3iBpfxhHk7qr5a0oaV3J41dJSUsgA8+EcbSpDzsSrRdN6v0dDeNYlh6W&#10;tCxLC2RgkzC2LWY3vFKF2l879rhjNh/L0u97CQUysHUYxxv8GUei9eIDU5ea1LEsPbzvsGVpgQxs&#10;E8b2qO7G+2uXmtRx2mO4peVeL59ABsafdWlUt1eXmtSnqhmxLS0FMjDh7Hgtucyk7WHc9iZ1zIDj&#10;vsP/lhQCBTIwVRhHo/plR6K12t6kji0tYwOPiz7UCWRg+jCOJepjjkRrtblJHQH8mzxe9zIJZGC2&#10;MI7yVjSqlbjaaT21r0kdHw7iuuEbybXDAhkQxj14D21bkzpWUYZbWiKQgZrfYDWq26dNTeq4djg2&#10;7/hVcm26QAYamR1HA3bVkWidKEQdTIsvb8Xvx3BLS9cOC2SgoTBeSUpcbdSGJvXZNFiWvuLlEMhA&#10;s2Fsj+p2OprHzrSYJnXMgIf3HXbtsEAG5hDGtsVs53tlhPEimtQRvp9Vs2HL0gIZmKMo5exyGFr1&#10;PhlN6nmXt2I2HOeGf+IlEMjA/GfH60mjuk2G22DOK4xjBhwbeNxKlqUFMrCwMI42tUZ1e8yzSX1y&#10;QxAjkIEFhvFyUuJqk0PV7LjpML5VBfFJhxyBDIsP41iiPuVItMawSd1UeevwhtmwkhYCGVoSxtGk&#10;PpE0qtvyfthkk/p8Hr9Orh1GIEMrxcxYiasd74VNNKn3pu+WpZW0EMjQ0tlx7MK17EgsXBNNatcO&#10;I5ChI2G8asbUCnU3qW9Vw7XDCGToQBjbFrMd6mpSu3YYgQwdDOPYgcvt8RavjiZ1lLRuJtcOI5Ch&#10;c2Fsj+p2vOet5/G3GcLYtcMIZOi4CAKN6sW+303bpHbtMAIZCpkdr6VBgYjFiHPF8Rr8ecKvc+0w&#10;AhkKCuNoVL/sSCzMi2mwR/i4YezaYQQyFBjGsUR9zJFYmEma1K4dRiBDoWEc5a1oVCtxLcZ6vAxp&#10;+/KWa4cRyCCMaeh97Xge3+TxZIt/49phBDL0RCxTa1Qv5j3teU1q1w4jkKFHs+OYca06EnO3VZM6&#10;ZsNXkmuHEcjQqzBeSUpci7BZk9q1wwhk6GkY26N6MUab1DEbvplcO4xAhl6GsW0xFyM+AD2t3svu&#10;JNcOI5Ch96JRvcthmOt7VzSp4yYRHybXDiOQgTw7jlmaRvV837e+yuNacu0wAhmowjiKRBrV87E7&#10;j9/l8WmyFSkCGdgQxstJiWsejuTxZh5/yOO0w4FABjaGcSxRn3IkGnWhGqeqP084JAhkYGMYL1Xh&#10;oFFdv93VbDgC+EAeO/O4Uf1vEMjA98SMTYmrXkc2BPFQhPBVxxqBDGw2O45duJYdidoMl6WPj/x9&#10;bPZxpZohg0AGvhfG0aa26cTsRpelR8XpgIsOEwIZ2CyMbYs5u82WpTebMWtSI5CBTcM4duA640hM&#10;batl6VEXkyY1AhnYIoztUT2dWJaOew9fTts3pDWpQSDDttaTlu8kIlSvp8GKwu4x//0lYQwCGZ43&#10;O46b3a84EmM5U82Gj0/wNQeqmbEmNQhk2DKMo1Ftv+Tnm2RZepQmNQhk2DaMY4n6mCPx3JntJMvS&#10;o16rBiCQYcswXqqCRonrWdMsS4/SpAaBDMJ4CrMsS2+kSQ0CGcYWy9Qa1QOzLkuPfi9NahDIMNbs&#10;OLbEXHUkalmWHg1jTWoQyDBWGK+kfpe4dldBfL3mWawmNQhkGDuM+7xH9YFqNnw+zb4sPUqTGgQy&#10;jB3Gfd0WM2aub6bm9ufWpAaBDBOJQNrVk+fa1LL0RprUIJBh4tnxeupHo7rJZenRn6NJDQIZJgrj&#10;aFOX3qhuell6NIw1qUEgw0RhvJzKLXHNY1l6s+C/IIxBIMMkYRxL1KcKfGrzWpYedboKY0Agw9hh&#10;vFTN5kpqVM9zWXqUJjUIZJhKzIxLKXHFrHSey9IbxdL01TwO+pUCgQyTzo5jF67ljj+NA1UQx4x4&#10;94Iew54qjDWpQSDDxGEcberDHX4KsSx8Pi3+XK0mNQhkmDqMu7wt5nA2fKQlHwo0qUEgw1RhHDtw&#10;nenYw27DsvQoTWoQyDB1GHdtj+q2LEuP0qQGgQwzWU/daFS3aVl6I01qEMgw8+x4Lf+x0uKH2MZl&#10;6Y00qUEgw8xhHI3ql1v68Nq6LD36YUGTGgQyzBTGMbM71sKH1tZl6c0+MGhSg0CGmcI4ylvRqG5L&#10;iWt3FcIXUjeWfjWpQSBDUWF8ZEMQd4UmNQhkqEUsUy+6UX2hGsc7dNx2VmG85lcIBDLMOjuOLTFX&#10;F/Tju7YsPRrGN5ImNQhkqCGMV9JiSlxdXJbeSJMaBDLUFsaL2KO6i8vSo2J5+qIwBoEMdYTxPLfF&#10;7PKy9KgTVRgDAhlqEY3qXQ3/jK4vS4/SpAaBDLXOjtdTs43qEpalN9KkBoEMtYdxtKmbaFTHsnRs&#10;aXk5ldU61qQGgQy1h/Fyqr/EFUF1PQ2WwHcXdsg0qUEgQ+1hHEvUp2r8lmeq2fDxQg+ZJjUIZKg9&#10;jKNJHWWkWRvVpS5Lj9KkBoEMjYiZ8SwlrpKXpUdpUoNAhkZmx7EL1/KUX176svRGmtQgkKGxMI42&#10;9eEJv6wvy9KjYaxJDQIZGgnjSbfF7NOy9Ojz1qQGgQyNhPGuKljH0adl6VGH8rgijEEgQxNhPM4e&#10;1burIL6e+rtMq0kNAhkatZ62blQfqGbD51O/lqVHxbaep/2qgECGpmbH0RBe2WI2+GYafxm7VDur&#10;MHZZEwhkaCyMo1H98oa/siz9bBhrUoNAhkbDOJaoj1X/17L0s+KYXE3N3uEKEMj0PIyXqpnwq8my&#10;9GY0qUEgQ+NhHJc3fZLHe8lS7GY0qUEgQ+NBfCSPB3lci79yVJ6hSQ0CGRoL4mhQx1aYsTf1j9Og&#10;sPUPR+Z7NKlBIEMjIbxUzYajRb2r+usIm98K403DWJMaBDLUGsR7qtnw6sh/2p/HXUfoGZrUgECm&#10;1iAe3qFps2CJ2fLv89jnSH2PJjUgkKklhIclrdX0/D2oH1b/RonrO5rUgEBm5iBermbDK2P88yhw&#10;nczjiSP3LU1qQCAzdQgvVbPcmBHvGvPLzubxTh6PHcF/0qQGBDJTB/GeDbPhpQm+NL7mnjD+Xhhr&#10;UgMCmYmDeLWaES9P8eXRqP7MUfxWhPAlYQwIZMYN4ViKPljNbpem/DZL1cx4ryP6bRjfSJrUgEBm&#10;jCBermbDqzV8u7jW+JWkUR00qQGBzLYhHDPZOC+8lsYvaW3nrTzOJTtxhdeqASCQ2TSId1UhPGlJ&#10;aztxG8W4e9MjR/mfs2JNakAgs2kQz1LS2s6wxNX3MNakBgQym4bwZjd4qFuUt75KzhlrUgMCmWeC&#10;uM6S1vNE4P82aVRrUgMCme/Nhof3HZ7XnYPez2O957NjTWpAIDPRDR7qFncpeiP1u1GtSQ0IZEH8&#10;dDgbXl7Aj49G9c2eh7EmNSCQexzC09zgoW7RqP60xy+DJjUgkHscxMMbPKwu+KHEB4JoVO/o6Uuh&#10;SQ0I5J4G8Wqab0lruzB+mMe+1M8SlyY1IJB7FsJ13OChCW+n/jaqNakBgdyjIF5O3913uG1+lgb7&#10;VPexxHU6jwt+QwGBXHYIt6GkNc7s8IOehrEmNSCQCw/iPRtmw0stfqjRqL7fw5cozhNfTYNTBwAC&#10;ucAgbvIGD3WLDwpftnjm3pQ9VRhrUgMCubAQHpa0mrzBQxMeVh8c+lTi0qQGBHKBQTyvGzw04Xoe&#10;J/N40qOXLM4VXxDGgEAuI4SHN3hYS91d6j2bxzt5PO7RS6dJDQjkQoJ4VxXCbS9pbedoHvd6Fsaa&#10;1IBALiCIF3mDh7pFo/qTHr18mtSAQO54CMcMeHi7w1IayMNtMff25GXUpAYEcoeDuMslre3czeNQ&#10;6kejWpMaEMgdnQ0Pl6X3FPo0Y0vMc6kfO3FpUgMCuWNBHEvRw2XppYKf6qt5vJfHox68rJrUgEDu&#10;UBCvVCG80oOnG2Wmz3oSxprUgEDuQAh34QYPdYvy1uep/HPGmtSAQO5AEA9v8LDas6ceH0AepPIb&#10;1RHGUd7SpAYEckuDeDWVXdLazm/SYBOTkmfHmtSAQG5pCA9v8HA4lV3S2s6VPH6Sym5Ux4eNi8IY&#10;EMjtCuLl9N19h/suGtU3Cw/jE1UYAwjkFoRwH0ta24ltMT8t/DlqUgMCuSVBXMoNHur2Qh5f5bGj&#10;0Oe3swrjNS81IJAXG8TD7SyXvZzPiA8mcfemfanMEpcmNSCQWzAbPpjKusFDE27ncTKPJwU+N01q&#10;QCAvMIhLvsFD3S7ncSmVWeLSpAYE8gJCeHiDhzWz4bFFuendQsNYkxoQyHMO4r7c4KFu0ai+X+hz&#10;06QGBPIcg3h4u0MlrcnFB5cvU3krCZrUgECeUwgvbZgNW5ae3sPqg0xJjWpNakAgzyGIlbTqcysN&#10;duMq6byxJjUgkBsO4r7f4KFuF/K4lsfjgp6TJjUgkBsKYSWtZhzN46PCwliTGhDIDQTxShXCbvBQ&#10;v2hUf1LgbP+0lxYQyPWEsBs8NC+OcZS49hbyfHZWYeyyJkAg1xDEcU74cFLSmocHeRxKZTSqNakB&#10;gVxTELvBw3y9lQbLuiU0qiOEryYFP0AgTx3Cwxs8xIxYSWt+zubxXh6PCnguMcO/kjSpASYP5Ora&#10;4QhhJa35i0uBPikkjDWpASYNZDd4aIUob8Ue1SWcM9akBpgkkKtl6bUqjC1LL04c+wep+41qTWqA&#10;SQJZSat17lYfjLo8O9akBhgnkDeUtNzgoV2i9HQudbtRrUkNsF0gu8FDq8XNIt7P45sOPwdNaoAx&#10;Z8hnHIZWitWKTzsexprUABMEMu3zQh6f57Gjw89BkxpAIHfacI/qfambJS5NagCBXITbebySx5OO&#10;hrEmNYBA7rzLeVxK3WxUH6geuzAGEMidFku873Y4jG8kTWoAgdxx+9OgxNXVDxKa1AACufOiUf1l&#10;Rx/7a9UAQCB33r002KK0a43qi0mTGkAgF+JWGuzG1aXzxprUAAK5KHGt7rU8HnfoMWtSAwjkohzN&#10;46MOhrEmNYBALkY0qj/r2GPWpAYQyEWJbTG/6NgsU5MaQCAX50EaLP12pVGtSQ0gkIvzThrc/agL&#10;jWpNagCBXKSzVcA96sBj1aQGEMhFWsvjkw6FsSY1gEAuzt487qdunDPWpAYQyEWKRvUfqlBuO01q&#10;AIFcrJgZH+zA7FiTGkAgF+tKHj9K7W5Ux3niq9WHBgAEcnGiUf1+Ht+0+DHuqcJYkxpAIBcpZpsf&#10;tzyMNakBBHLRXsjj8zx2tPgxxrniC8IYQCCXKhrVD/PYl9pb4jqVx0+9VAACuWRxK8VX8njS0sen&#10;SQ0gkIt3OQ2WgdvYqI6l6Z/ncdjLBCCQSxazzg9SO0tccU77raRJDSCQC7c/DUpcbQxjTWoAgdwL&#10;Mfv8ssWz9vPCGEAg98G9PJZT+xrVmtQAArk3fpXHq6l9JS5NagCB3BuX8ngzj8ctekya1AACuVeO&#10;5nG7ZWGsSQ0gkHslGtV/TO06Z6xJDSCQeyW2xfyiZWH8UhosnwtjAIHcGw+q2WhbAjmWzi97WQAE&#10;cp+8k8fp1J5GtSY1gEDundifOs7RPmrBY4ml6der2TEAArk31vL4dUvCOM5h/yKPF70sAAK5T/am&#10;wR7VbThnHO3uXyblLQCB3DMxG/26JQGoSQ0gkHvrfjUrXfTs+JU02H0LAIHcO1fy+FFabKP6aTUr&#10;1qQGEMi9dDaP99Ni722sSQ0gkHstGtUfLziMNakBBHKvxc0Z4rzxjgU+Bk1qAHodyMM9qvelxZW4&#10;NKkB6H0gf5THoTyeLOjna1ID0PtAjpszxNaYi2hUa1IDIJCrIPwgLabEFUvT54QxAH0P5INpsC3m&#10;IsJYkxoAgZwGjerfL+hnR5P6ahrskw0AvQ7kh3ksp/k3qv81j7fy2OXXDYC+B/LdNNgBa94lrth0&#10;5IpfMwAE8qDR/NM8Hs/xZ8Ys/HweZ/yKASCQB7Pi23MO42GT+lW/XgAI5EGR6o9pvueMo0l9LQ3O&#10;GwNA7wM5GtVfzDmMozAW5S1NagAEcuW3eRyYYyBrUgMgkEfcyeN0ml+jWpMaAIE84lIVjo/m8LM0&#10;qQEQyFvMVO/MKYw1qQEQyJuIItXnaT7njDWpARDIWwTk19WstWma1AAI5C3cT4NrjpueHe/L45dJ&#10;kxoAgfyMG3n8KDXfqNakBkAgb+FCHjdTs/c2jll3tKjP+1UBQCBvPmP9cA5h/HrSpAZAIG8qtsWM&#10;88Y7GvwZURS7njSpARDIWwZl7FG9LzVX4orvfUkYAyCQt3Yvj0N5PGno++/J4+2kSQ2AQN7S5TzO&#10;puYa1ZrUAAjkbcSlTR+kZkpcT6vvf8GvAwAC+fkz1/sNhXEsfb+RNKkBEMjPFY3q3zX0vaMg9nZS&#10;3gJAIG/rYRrsH113o1qTGgCBPKa7eRxN9Ze4NKkBEMhjitnrT/N4XPP31aQGQCCPKWbFH6V6S1ya&#10;1AAI5AkczOOPNYexJjUAAnkC0ah+mOotcEWT+q08XvJSAyCQx/MgjwM1BvLOPK4lTWoABPLY7uRx&#10;PNXXqI4mddwrWZMaAIE8pmhUR/P5UU3fL5rUbwhjAATyZOF5p6YwjqXuY2lwEwoAEMhj2pvHV6me&#10;c8aPq5m2JjUAAnkC0aj+uqYw1qQGQCBPKbbF3F9DIO+swnjVSwmAQJ7MjTTYNWvWRnXMsm8l5S0A&#10;BPLEYuvKuBxp1p24NKkBEMgzhOiHM4axJjUAAnkGsbz8hzx2zPA9NKkBEMgziBb0n9KggPV0hu+h&#10;SQ2AQJ7BvTTYo/rJlF+vSQ2AQJ7RL/I4m6ZvVGtSAyCQZxSXNr2bpi9xxYz4qjAGQCBPLxrV96cM&#10;4zjPfKSaXQOAQJ7SC1UYT0OTGgCBXJMv8tiXJm9UxyVRP8/jhJcFAIE8m5gZH06Tl7givH+ZNKkB&#10;EMgzi6Xm19Jg2XkSu9Og/KW8BYBAntGpPD5Kk5W4YlZ8MGlSA0AtgRyh+nCKMNakBoCaAjka1Z+l&#10;yQpcsaQdd2o67fADQD2B/CCP/RMEsiY1ANQcyL/O43gav1GtSQ0ANQdyNKpj2fnRmP9ekxoAag7k&#10;tWp2/PcxZ8Wa1ABQcyDvzeOrCcJYkxoAag7kaFR/Pea/1aQGgIYC+W4ar1GtSQ0ADQVyFLLi/sbb&#10;Nao1qQGgoUCORnWcB95uJ65oUl/PY9lhBYB6Azka1e9tE8ZPqxB+O2lSA0DtgTwscT3ZJow1qQGg&#10;oUBeyuNP6fkFrmhSn6sGANBAIN/L48A2s+PX06DoBQA0EMix/Hw2bd2ojlnz20mTGgAaC+RYfo5L&#10;nLYqcf0wjxtJkxoAGgvkaFTf3SKMNakBYA6BHI3qz7f4N5rUADCnQP5TNfMdbVVrUgPAnAL5fh4r&#10;afMSlyY1AMwpkF+rZsIbaVIDwJwDeTSMNakBYAGBvHFWrEkNAAsMZE1qAFhwIMeS9ek83nA4AGBx&#10;gfyfefx7Hn91OABgIf77/wUYABrqfiTH5BigAAAAAElFTkSuQmCCUEsBAi0AFAAGAAgAAAAhALGC&#10;Z7YKAQAAEwIAABMAAAAAAAAAAAAAAAAAAAAAAFtDb250ZW50X1R5cGVzXS54bWxQSwECLQAUAAYA&#10;CAAAACEAOP0h/9YAAACUAQAACwAAAAAAAAAAAAAAAAA7AQAAX3JlbHMvLnJlbHNQSwECLQAUAAYA&#10;CAAAACEAnvvzUJ4FAACIGgAADgAAAAAAAAAAAAAAAAA6AgAAZHJzL2Uyb0RvYy54bWxQSwECLQAU&#10;AAYACAAAACEAqiYOvrwAAAAhAQAAGQAAAAAAAAAAAAAAAAAECAAAZHJzL19yZWxzL2Uyb0RvYy54&#10;bWwucmVsc1BLAQItABQABgAIAAAAIQDe0JlU3QAAAAUBAAAPAAAAAAAAAAAAAAAAAPcIAABkcnMv&#10;ZG93bnJldi54bWxQSwECLQAKAAAAAAAAACEAY2RNl3gaAAB4GgAAFAAAAAAAAAAAAAAAAAABCgAA&#10;ZHJzL21lZGlhL2ltYWdlMS5wbmdQSwUGAAAAAAYABgB8AQAAqyQAAAAA&#10;">
              <v:group id="Group 159" o:spid="_x0000_s1027" style="position:absolute;width:17007;height:10241" coordsize="17007,10241"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yU0c3MMAAADcAAAADwAAAGRycy9kb3ducmV2LnhtbERPS4vCMBC+L/gfwgje&#10;NK2iuF2jiKh4EMEHLHsbmrEtNpPSxLb++82CsLf5+J6zWHWmFA3VrrCsIB5FIIhTqwvOFNyuu+Ec&#10;hPPIGkvLpOBFDlbL3scCE21bPlNz8ZkIIewSVJB7XyVSujQng25kK+LA3W1t0AdYZ1LX2IZwU8px&#10;FM2kwYJDQ44VbXJKH5enUbBvsV1P4m1zfNw3r5/r9PR9jEmpQb9bf4Hw1Pl/8dt90GH+9BP+ngkX&#10;yOUvAA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DJTRzcwwAAANwAAAAP&#10;AAAAAAAAAAAAAAAAAKoCAABkcnMvZG93bnJldi54bWxQSwUGAAAAAAQABAD6AAAAmgMAAAAA&#10;">
                <v:rect id="Rectangle 160" o:spid="_x0000_s1028" style="position:absolute;width:17007;height:1024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yrDC8gA&#10;AADcAAAADwAAAGRycy9kb3ducmV2LnhtbESPT2vCQBDF74V+h2UEL6VuKhokukppESqVQv2D1yE7&#10;JsHsbJrdauqndw5CbzO8N+/9ZrboXK3O1IbKs4GXQQKKOPe24sLAbrt8noAKEdli7ZkM/FGAxfzx&#10;YYaZ9Rf+pvMmFkpCOGRooIyxybQOeUkOw8A3xKIdfeswytoW2rZ4kXBX62GSpNphxdJQYkNvJeWn&#10;za8z8DOa8Gr3OUzX8Xi4Xg/7p+34/cuYfq97nYKK1MV/8/36wwp+KvjyjEyg5zc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D3KsMLyAAAANwAAAAPAAAAAAAAAAAAAAAAAJgCAABk&#10;cnMvZG93bnJldi54bWxQSwUGAAAAAAQABAD1AAAAjQMAAAAA&#10;" fillcolor="white [3212]" stroked="f" strokeweight="1pt">
                  <v:fill opacity="0"/>
                </v:rect>
                <v:shape id="Rectangle 1" o:spid="_x0000_s1029" style="position:absolute;left:2286;width:14630;height:10149;visibility:visible;mso-wrap-style:square;v-text-anchor:middle" coordsize="1462822,101448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MhFA8MA&#10;AADcAAAADwAAAGRycy9kb3ducmV2LnhtbERPTU8CMRC9m/gfmjHhYqSLh1VXCjEGiR4MATlwnGzH&#10;7YbtdLMdoP57S0LCbV7e50znyXfqSENsAxuYjAtQxHWwLTcGtj8fD8+goiBb7AKTgT+KMJ/d3kyx&#10;suHEazpupFE5hGOFBpxIX2kda0ce4zj0xJn7DYNHyXBotB3wlMN9px+LotQeW84NDnt6d1TvNwdv&#10;oJbV04JKflntvruv/X1yS0nJmNFdensFJZTkKr64P22eX07g/Ey+QM/+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BMhFA8MAAADcAAAADwAAAAAAAAAAAAAAAACYAgAAZHJzL2Rv&#10;d25yZXYueG1sUEsFBgAAAAAEAAQA9QAAAIgDAAAAAA==&#10;" path="m,l1462822,,910372,376306,,1014481,,xe" fillcolor="#5b9bd5 [3204]" stroked="f" strokeweight="1pt">
                  <v:stroke joinstyle="miter"/>
                  <v:path arrowok="t" o:connecttype="custom" o:connectlocs="0,0;1463040,0;910508,376493;0,1014984;0,0" o:connectangles="0,0,0,0,0"/>
                </v:shape>
                <v:rect id="Rectangle 162" o:spid="_x0000_s1030" style="position:absolute;left:2286;width:14721;height:1024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uqGBcAA&#10;AADcAAAADwAAAGRycy9kb3ducmV2LnhtbERPS4vCMBC+L+x/CLPgZdFUwQddoyyC4MnFB56HZmyK&#10;zaQ0san/3iwI3ubje85y3dtadNT6yrGC8SgDQVw4XXGp4HzaDhcgfEDWWDsmBQ/ysF59fiwx1y7y&#10;gbpjKEUKYZ+jAhNCk0vpC0MW/cg1xIm7utZiSLAtpW4xpnBby0mWzaTFilODwYY2horb8W4VfDc0&#10;X5z2l8Lcui5O9V8sr/eo1OCr//0BEagPb/HLvdNp/mwC/8+kC+TqC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muqGBcAAAADcAAAADwAAAAAAAAAAAAAAAACYAgAAZHJzL2Rvd25y&#10;ZXYueG1sUEsFBgAAAAAEAAQA9QAAAIUDAAAAAA==&#10;" stroked="f" strokeweight="1pt">
                  <v:fill r:id="rId2" o:title="" recolor="t" rotate="t" type="frame"/>
                </v:rect>
              </v:group>
              <v:shapetype id="_x0000_t202" coordsize="21600,21600" o:spt="202" path="m,l,21600r21600,l21600,xe">
                <v:stroke joinstyle="miter"/>
                <v:path gradientshapeok="t" o:connecttype="rect"/>
              </v:shapetype>
              <v:shape id="Text Box 163" o:spid="_x0000_s1031" type="#_x0000_t202" style="position:absolute;left:2370;top:189;width:4428;height:3753;flip:x;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f0GQMIA&#10;AADcAAAADwAAAGRycy9kb3ducmV2LnhtbERPTUvDQBC9C/0PyxS82Y2NtJJ2W0pB8KAHWxGPw+40&#10;CWZnQ2Zso7/eFQRv83ifs96OsTNnGqRN7OB2VoAh9im0XDt4PT7c3IMRRQ7YJSYHXySw3Uyu1liF&#10;dOEXOh+0NjmEpUIHjWpfWSu+oYgySz1x5k5piKgZDrUNA15yeOzsvCgWNmLLuaHBnvYN+Y/DZ3Rw&#10;F59KL1oIvc/9W7mU5++wVOeup+NuBUZp1H/xn/sx5PmLEn6fyRfYzQ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B/QZAwgAAANwAAAAPAAAAAAAAAAAAAAAAAJgCAABkcnMvZG93&#10;bnJldi54bWxQSwUGAAAAAAQABAD1AAAAhwMAAAAA&#10;" filled="f" stroked="f" strokeweight=".5pt">
                <v:textbox inset=",7.2pt,,7.2pt">
                  <w:txbxContent>
                    <w:p w:rsidR="00FB5BA4" w:rsidRDefault="00FB5BA4">
                      <w:pPr>
                        <w:pStyle w:val="Header"/>
                        <w:tabs>
                          <w:tab w:val="clear" w:pos="4680"/>
                          <w:tab w:val="clear" w:pos="9360"/>
                        </w:tabs>
                        <w:jc w:val="right"/>
                        <w:rPr>
                          <w:color w:val="FFFFFF" w:themeColor="background1"/>
                          <w:sz w:val="24"/>
                          <w:szCs w:val="24"/>
                        </w:rPr>
                      </w:pPr>
                      <w:r>
                        <w:rPr>
                          <w:color w:val="FFFFFF" w:themeColor="background1"/>
                          <w:sz w:val="24"/>
                          <w:szCs w:val="24"/>
                        </w:rPr>
                        <w:fldChar w:fldCharType="begin"/>
                      </w:r>
                      <w:r>
                        <w:rPr>
                          <w:color w:val="FFFFFF" w:themeColor="background1"/>
                          <w:sz w:val="24"/>
                          <w:szCs w:val="24"/>
                        </w:rPr>
                        <w:instrText xml:space="preserve"> PAGE   \* MERGEFORMAT </w:instrText>
                      </w:r>
                      <w:r>
                        <w:rPr>
                          <w:color w:val="FFFFFF" w:themeColor="background1"/>
                          <w:sz w:val="24"/>
                          <w:szCs w:val="24"/>
                        </w:rPr>
                        <w:fldChar w:fldCharType="separate"/>
                      </w:r>
                      <w:r>
                        <w:rPr>
                          <w:noProof/>
                          <w:color w:val="FFFFFF" w:themeColor="background1"/>
                          <w:sz w:val="24"/>
                          <w:szCs w:val="24"/>
                        </w:rPr>
                        <w:t>4</w:t>
                      </w:r>
                      <w:r>
                        <w:rPr>
                          <w:noProof/>
                          <w:color w:val="FFFFFF" w:themeColor="background1"/>
                          <w:sz w:val="24"/>
                          <w:szCs w:val="24"/>
                        </w:rPr>
                        <w:fldChar w:fldCharType="end"/>
                      </w:r>
                    </w:p>
                  </w:txbxContent>
                </v:textbox>
              </v:shape>
              <w10:wrap anchorx="page" anchory="page"/>
            </v:group>
          </w:pict>
        </mc:Fallback>
      </mc:AlternateConten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B5BA4" w:rsidRDefault="00FB5BA4">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103" type="#_x0000_t75" style="width:11.25pt;height:11.25pt" o:bullet="t">
        <v:imagedata r:id="rId1" o:title="msoED2"/>
      </v:shape>
    </w:pict>
  </w:numPicBullet>
  <w:abstractNum w:abstractNumId="0" w15:restartNumberingAfterBreak="0">
    <w:nsid w:val="07B436C8"/>
    <w:multiLevelType w:val="hybridMultilevel"/>
    <w:tmpl w:val="A246EC40"/>
    <w:lvl w:ilvl="0" w:tplc="04090001">
      <w:start w:val="1"/>
      <w:numFmt w:val="bullet"/>
      <w:lvlText w:val=""/>
      <w:lvlJc w:val="left"/>
      <w:pPr>
        <w:ind w:left="720" w:hanging="360"/>
      </w:pPr>
      <w:rPr>
        <w:rFonts w:ascii="Symbol" w:hAnsi="Symbol" w:hint="default"/>
      </w:rPr>
    </w:lvl>
    <w:lvl w:ilvl="1" w:tplc="0409000F">
      <w:start w:val="1"/>
      <w:numFmt w:val="decimal"/>
      <w:lvlText w:val="%2."/>
      <w:lvlJc w:val="left"/>
      <w:pPr>
        <w:ind w:left="1440" w:hanging="360"/>
      </w:pPr>
      <w:rPr>
        <w:rFonts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 w15:restartNumberingAfterBreak="0">
    <w:nsid w:val="28C41209"/>
    <w:multiLevelType w:val="hybridMultilevel"/>
    <w:tmpl w:val="EA008E90"/>
    <w:lvl w:ilvl="0" w:tplc="04090001">
      <w:start w:val="1"/>
      <w:numFmt w:val="bullet"/>
      <w:lvlText w:val=""/>
      <w:lvlJc w:val="left"/>
      <w:pPr>
        <w:ind w:left="1440" w:hanging="360"/>
      </w:pPr>
      <w:rPr>
        <w:rFonts w:ascii="Symbol" w:hAnsi="Symbol" w:hint="default"/>
      </w:rPr>
    </w:lvl>
    <w:lvl w:ilvl="1" w:tplc="04090003">
      <w:start w:val="1"/>
      <w:numFmt w:val="bullet"/>
      <w:lvlText w:val="o"/>
      <w:lvlJc w:val="left"/>
      <w:pPr>
        <w:ind w:left="2160" w:hanging="360"/>
      </w:pPr>
      <w:rPr>
        <w:rFonts w:ascii="Courier New" w:hAnsi="Courier New" w:cs="Courier New" w:hint="default"/>
      </w:rPr>
    </w:lvl>
    <w:lvl w:ilvl="2" w:tplc="04090005">
      <w:start w:val="1"/>
      <w:numFmt w:val="bullet"/>
      <w:lvlText w:val=""/>
      <w:lvlJc w:val="left"/>
      <w:pPr>
        <w:ind w:left="2880" w:hanging="360"/>
      </w:pPr>
      <w:rPr>
        <w:rFonts w:ascii="Wingdings" w:hAnsi="Wingdings" w:hint="default"/>
      </w:rPr>
    </w:lvl>
    <w:lvl w:ilvl="3" w:tplc="04090001">
      <w:start w:val="1"/>
      <w:numFmt w:val="bullet"/>
      <w:lvlText w:val=""/>
      <w:lvlJc w:val="left"/>
      <w:pPr>
        <w:ind w:left="3600" w:hanging="360"/>
      </w:pPr>
      <w:rPr>
        <w:rFonts w:ascii="Symbol" w:hAnsi="Symbol" w:hint="default"/>
      </w:rPr>
    </w:lvl>
    <w:lvl w:ilvl="4" w:tplc="04090003">
      <w:start w:val="1"/>
      <w:numFmt w:val="bullet"/>
      <w:lvlText w:val="o"/>
      <w:lvlJc w:val="left"/>
      <w:pPr>
        <w:ind w:left="4320" w:hanging="360"/>
      </w:pPr>
      <w:rPr>
        <w:rFonts w:ascii="Courier New" w:hAnsi="Courier New" w:cs="Courier New" w:hint="default"/>
      </w:rPr>
    </w:lvl>
    <w:lvl w:ilvl="5" w:tplc="04090005">
      <w:start w:val="1"/>
      <w:numFmt w:val="bullet"/>
      <w:lvlText w:val=""/>
      <w:lvlJc w:val="left"/>
      <w:pPr>
        <w:ind w:left="5040" w:hanging="360"/>
      </w:pPr>
      <w:rPr>
        <w:rFonts w:ascii="Wingdings" w:hAnsi="Wingdings" w:hint="default"/>
      </w:rPr>
    </w:lvl>
    <w:lvl w:ilvl="6" w:tplc="04090001">
      <w:start w:val="1"/>
      <w:numFmt w:val="bullet"/>
      <w:lvlText w:val=""/>
      <w:lvlJc w:val="left"/>
      <w:pPr>
        <w:ind w:left="5760" w:hanging="360"/>
      </w:pPr>
      <w:rPr>
        <w:rFonts w:ascii="Symbol" w:hAnsi="Symbol" w:hint="default"/>
      </w:rPr>
    </w:lvl>
    <w:lvl w:ilvl="7" w:tplc="04090003">
      <w:start w:val="1"/>
      <w:numFmt w:val="bullet"/>
      <w:lvlText w:val="o"/>
      <w:lvlJc w:val="left"/>
      <w:pPr>
        <w:ind w:left="6480" w:hanging="360"/>
      </w:pPr>
      <w:rPr>
        <w:rFonts w:ascii="Courier New" w:hAnsi="Courier New" w:cs="Courier New" w:hint="default"/>
      </w:rPr>
    </w:lvl>
    <w:lvl w:ilvl="8" w:tplc="04090005">
      <w:start w:val="1"/>
      <w:numFmt w:val="bullet"/>
      <w:lvlText w:val=""/>
      <w:lvlJc w:val="left"/>
      <w:pPr>
        <w:ind w:left="7200" w:hanging="360"/>
      </w:pPr>
      <w:rPr>
        <w:rFonts w:ascii="Wingdings" w:hAnsi="Wingdings" w:hint="default"/>
      </w:rPr>
    </w:lvl>
  </w:abstractNum>
  <w:abstractNum w:abstractNumId="2" w15:restartNumberingAfterBreak="0">
    <w:nsid w:val="2D0134E8"/>
    <w:multiLevelType w:val="hybridMultilevel"/>
    <w:tmpl w:val="8F8EBD5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300D0C87"/>
    <w:multiLevelType w:val="hybridMultilevel"/>
    <w:tmpl w:val="79288742"/>
    <w:lvl w:ilvl="0" w:tplc="04090009">
      <w:start w:val="1"/>
      <w:numFmt w:val="bullet"/>
      <w:lvlText w:val=""/>
      <w:lvlJc w:val="left"/>
      <w:pPr>
        <w:ind w:left="720" w:hanging="360"/>
      </w:pPr>
      <w:rPr>
        <w:rFonts w:ascii="Wingdings" w:hAnsi="Wingding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3EC6625A"/>
    <w:multiLevelType w:val="hybridMultilevel"/>
    <w:tmpl w:val="18C0DB26"/>
    <w:lvl w:ilvl="0" w:tplc="94E0EF1E">
      <w:numFmt w:val="bullet"/>
      <w:lvlText w:val="-"/>
      <w:lvlJc w:val="left"/>
      <w:pPr>
        <w:ind w:left="720" w:hanging="360"/>
      </w:pPr>
      <w:rPr>
        <w:rFonts w:ascii="Tahoma" w:eastAsia="Times New Roman" w:hAnsi="Tahoma" w:cs="Tahoma"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3EC83622"/>
    <w:multiLevelType w:val="hybridMultilevel"/>
    <w:tmpl w:val="15A6C50C"/>
    <w:lvl w:ilvl="0" w:tplc="BC7C9B8E">
      <w:numFmt w:val="bullet"/>
      <w:lvlText w:val=""/>
      <w:lvlJc w:val="left"/>
      <w:pPr>
        <w:ind w:left="720" w:hanging="360"/>
      </w:pPr>
      <w:rPr>
        <w:rFonts w:ascii="Wingdings" w:eastAsia="Times New Roman" w:hAnsi="Wingdings" w:cs="Tahoma"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2"/>
  </w:num>
  <w:num w:numId="2">
    <w:abstractNumId w:val="3"/>
  </w:num>
  <w:num w:numId="3">
    <w:abstractNumId w:val="0"/>
  </w:num>
  <w:num w:numId="4">
    <w:abstractNumId w:val="1"/>
  </w:num>
  <w:num w:numId="5">
    <w:abstractNumId w:val="0"/>
  </w:num>
  <w:num w:numId="6">
    <w:abstractNumId w:val="4"/>
  </w:num>
  <w:num w:numId="7">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hdrShapeDefaults>
    <o:shapedefaults v:ext="edit" spidmax="2050"/>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449AD"/>
    <w:rsid w:val="00042C9F"/>
    <w:rsid w:val="000449AD"/>
    <w:rsid w:val="00071739"/>
    <w:rsid w:val="00082A3D"/>
    <w:rsid w:val="001214CD"/>
    <w:rsid w:val="00131357"/>
    <w:rsid w:val="0013489F"/>
    <w:rsid w:val="001445E5"/>
    <w:rsid w:val="001A51DE"/>
    <w:rsid w:val="001C3A62"/>
    <w:rsid w:val="002362B2"/>
    <w:rsid w:val="00274442"/>
    <w:rsid w:val="00274F1F"/>
    <w:rsid w:val="00284F53"/>
    <w:rsid w:val="002B6308"/>
    <w:rsid w:val="002C28F5"/>
    <w:rsid w:val="00326C17"/>
    <w:rsid w:val="00351068"/>
    <w:rsid w:val="00352B26"/>
    <w:rsid w:val="0037670B"/>
    <w:rsid w:val="00380818"/>
    <w:rsid w:val="003912C0"/>
    <w:rsid w:val="003D40CA"/>
    <w:rsid w:val="003E537A"/>
    <w:rsid w:val="00461660"/>
    <w:rsid w:val="0047406F"/>
    <w:rsid w:val="004A2A26"/>
    <w:rsid w:val="004B76D6"/>
    <w:rsid w:val="005152F9"/>
    <w:rsid w:val="005447E8"/>
    <w:rsid w:val="0057397B"/>
    <w:rsid w:val="005B7C3A"/>
    <w:rsid w:val="005D1142"/>
    <w:rsid w:val="006050AD"/>
    <w:rsid w:val="0064301D"/>
    <w:rsid w:val="00683A29"/>
    <w:rsid w:val="006B15E1"/>
    <w:rsid w:val="006C0B5F"/>
    <w:rsid w:val="007B4435"/>
    <w:rsid w:val="008247EB"/>
    <w:rsid w:val="00851441"/>
    <w:rsid w:val="008E0E8F"/>
    <w:rsid w:val="008F6637"/>
    <w:rsid w:val="00917D75"/>
    <w:rsid w:val="0094615D"/>
    <w:rsid w:val="009818A6"/>
    <w:rsid w:val="00996A34"/>
    <w:rsid w:val="009A4095"/>
    <w:rsid w:val="009B1D42"/>
    <w:rsid w:val="009B7604"/>
    <w:rsid w:val="009D6170"/>
    <w:rsid w:val="00A22C2A"/>
    <w:rsid w:val="00A44326"/>
    <w:rsid w:val="00A605AE"/>
    <w:rsid w:val="00A72B87"/>
    <w:rsid w:val="00A77091"/>
    <w:rsid w:val="00B14C94"/>
    <w:rsid w:val="00BB0FFA"/>
    <w:rsid w:val="00C15F1C"/>
    <w:rsid w:val="00C4119F"/>
    <w:rsid w:val="00C96068"/>
    <w:rsid w:val="00CB168F"/>
    <w:rsid w:val="00CF6FC9"/>
    <w:rsid w:val="00D012AD"/>
    <w:rsid w:val="00D10BFF"/>
    <w:rsid w:val="00D24036"/>
    <w:rsid w:val="00D313AE"/>
    <w:rsid w:val="00D326D7"/>
    <w:rsid w:val="00D6751C"/>
    <w:rsid w:val="00D921B3"/>
    <w:rsid w:val="00DD0E49"/>
    <w:rsid w:val="00E73C96"/>
    <w:rsid w:val="00E77D1E"/>
    <w:rsid w:val="00E8238C"/>
    <w:rsid w:val="00EA3F3A"/>
    <w:rsid w:val="00EC2C1E"/>
    <w:rsid w:val="00EC524C"/>
    <w:rsid w:val="00ED383A"/>
    <w:rsid w:val="00EE78D4"/>
    <w:rsid w:val="00F21DAB"/>
    <w:rsid w:val="00F44308"/>
    <w:rsid w:val="00F70B8D"/>
    <w:rsid w:val="00FB5BA4"/>
    <w:rsid w:val="00FB6C71"/>
    <w:rsid w:val="00FD724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15:docId w15:val="{9B213910-A374-4609-B168-9C903891108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link w:val="Heading1Char"/>
    <w:uiPriority w:val="9"/>
    <w:qFormat/>
    <w:rsid w:val="000449AD"/>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3">
    <w:name w:val="heading 3"/>
    <w:basedOn w:val="Normal"/>
    <w:link w:val="Heading3Char"/>
    <w:uiPriority w:val="9"/>
    <w:qFormat/>
    <w:rsid w:val="002C28F5"/>
    <w:pPr>
      <w:spacing w:before="300" w:after="150" w:line="240" w:lineRule="auto"/>
      <w:outlineLvl w:val="2"/>
    </w:pPr>
    <w:rPr>
      <w:rFonts w:ascii="inherit" w:eastAsia="Times New Roman" w:hAnsi="inherit" w:cs="Arial"/>
      <w:color w:val="333333"/>
      <w:sz w:val="36"/>
      <w:szCs w:val="36"/>
    </w:rPr>
  </w:style>
  <w:style w:type="paragraph" w:styleId="Heading4">
    <w:name w:val="heading 4"/>
    <w:basedOn w:val="Normal"/>
    <w:next w:val="Normal"/>
    <w:link w:val="Heading4Char"/>
    <w:uiPriority w:val="9"/>
    <w:unhideWhenUsed/>
    <w:qFormat/>
    <w:rsid w:val="00CF6FC9"/>
    <w:pPr>
      <w:keepNext/>
      <w:keepLines/>
      <w:spacing w:before="200" w:after="0"/>
      <w:outlineLvl w:val="3"/>
    </w:pPr>
    <w:rPr>
      <w:rFonts w:asciiTheme="majorHAnsi" w:eastAsiaTheme="majorEastAsia" w:hAnsiTheme="majorHAnsi" w:cstheme="majorBidi"/>
      <w:b/>
      <w:bCs/>
      <w:i/>
      <w:iCs/>
      <w:color w:val="5B9BD5"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0449AD"/>
    <w:rPr>
      <w:rFonts w:asciiTheme="majorHAnsi" w:eastAsiaTheme="majorEastAsia" w:hAnsiTheme="majorHAnsi" w:cstheme="majorBidi"/>
      <w:color w:val="2E74B5" w:themeColor="accent1" w:themeShade="BF"/>
      <w:sz w:val="32"/>
      <w:szCs w:val="32"/>
    </w:rPr>
  </w:style>
  <w:style w:type="paragraph" w:styleId="IntenseQuote">
    <w:name w:val="Intense Quote"/>
    <w:basedOn w:val="Normal"/>
    <w:next w:val="Normal"/>
    <w:link w:val="IntenseQuoteChar"/>
    <w:uiPriority w:val="30"/>
    <w:qFormat/>
    <w:rsid w:val="000449AD"/>
    <w:pPr>
      <w:pBdr>
        <w:top w:val="single" w:sz="4" w:space="10" w:color="5B9BD5" w:themeColor="accent1"/>
        <w:bottom w:val="single" w:sz="4" w:space="10" w:color="5B9BD5" w:themeColor="accent1"/>
      </w:pBdr>
      <w:spacing w:before="360" w:after="360"/>
      <w:ind w:left="864" w:right="864"/>
      <w:jc w:val="center"/>
    </w:pPr>
    <w:rPr>
      <w:i/>
      <w:iCs/>
      <w:color w:val="5B9BD5" w:themeColor="accent1"/>
    </w:rPr>
  </w:style>
  <w:style w:type="character" w:customStyle="1" w:styleId="IntenseQuoteChar">
    <w:name w:val="Intense Quote Char"/>
    <w:basedOn w:val="DefaultParagraphFont"/>
    <w:link w:val="IntenseQuote"/>
    <w:uiPriority w:val="30"/>
    <w:rsid w:val="000449AD"/>
    <w:rPr>
      <w:i/>
      <w:iCs/>
      <w:color w:val="5B9BD5" w:themeColor="accent1"/>
    </w:rPr>
  </w:style>
  <w:style w:type="paragraph" w:styleId="ListParagraph">
    <w:name w:val="List Paragraph"/>
    <w:basedOn w:val="Normal"/>
    <w:uiPriority w:val="34"/>
    <w:qFormat/>
    <w:rsid w:val="000449AD"/>
    <w:pPr>
      <w:ind w:left="720"/>
      <w:contextualSpacing/>
    </w:pPr>
  </w:style>
  <w:style w:type="character" w:customStyle="1" w:styleId="Heading3Char">
    <w:name w:val="Heading 3 Char"/>
    <w:basedOn w:val="DefaultParagraphFont"/>
    <w:link w:val="Heading3"/>
    <w:uiPriority w:val="9"/>
    <w:rsid w:val="002C28F5"/>
    <w:rPr>
      <w:rFonts w:ascii="inherit" w:eastAsia="Times New Roman" w:hAnsi="inherit" w:cs="Arial"/>
      <w:color w:val="333333"/>
      <w:sz w:val="36"/>
      <w:szCs w:val="36"/>
    </w:rPr>
  </w:style>
  <w:style w:type="paragraph" w:styleId="NormalWeb">
    <w:name w:val="Normal (Web)"/>
    <w:basedOn w:val="Normal"/>
    <w:uiPriority w:val="99"/>
    <w:semiHidden/>
    <w:unhideWhenUsed/>
    <w:rsid w:val="002C28F5"/>
    <w:pPr>
      <w:spacing w:after="150" w:line="240" w:lineRule="auto"/>
    </w:pPr>
    <w:rPr>
      <w:rFonts w:ascii="Times New Roman" w:eastAsia="Times New Roman" w:hAnsi="Times New Roman" w:cs="Times New Roman"/>
      <w:sz w:val="24"/>
      <w:szCs w:val="24"/>
    </w:rPr>
  </w:style>
  <w:style w:type="paragraph" w:styleId="BalloonText">
    <w:name w:val="Balloon Text"/>
    <w:basedOn w:val="Normal"/>
    <w:link w:val="BalloonTextChar"/>
    <w:uiPriority w:val="99"/>
    <w:semiHidden/>
    <w:unhideWhenUsed/>
    <w:rsid w:val="002B6308"/>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B6308"/>
    <w:rPr>
      <w:rFonts w:ascii="Segoe UI" w:hAnsi="Segoe UI" w:cs="Segoe UI"/>
      <w:sz w:val="18"/>
      <w:szCs w:val="18"/>
    </w:rPr>
  </w:style>
  <w:style w:type="character" w:customStyle="1" w:styleId="Heading4Char">
    <w:name w:val="Heading 4 Char"/>
    <w:basedOn w:val="DefaultParagraphFont"/>
    <w:link w:val="Heading4"/>
    <w:uiPriority w:val="9"/>
    <w:rsid w:val="00CF6FC9"/>
    <w:rPr>
      <w:rFonts w:asciiTheme="majorHAnsi" w:eastAsiaTheme="majorEastAsia" w:hAnsiTheme="majorHAnsi" w:cstheme="majorBidi"/>
      <w:b/>
      <w:bCs/>
      <w:i/>
      <w:iCs/>
      <w:color w:val="5B9BD5" w:themeColor="accent1"/>
    </w:rPr>
  </w:style>
  <w:style w:type="paragraph" w:styleId="Header">
    <w:name w:val="header"/>
    <w:basedOn w:val="Normal"/>
    <w:link w:val="HeaderChar"/>
    <w:uiPriority w:val="99"/>
    <w:unhideWhenUsed/>
    <w:rsid w:val="00FB5BA4"/>
    <w:pPr>
      <w:tabs>
        <w:tab w:val="center" w:pos="4680"/>
        <w:tab w:val="right" w:pos="9360"/>
      </w:tabs>
      <w:spacing w:after="0" w:line="240" w:lineRule="auto"/>
    </w:pPr>
  </w:style>
  <w:style w:type="character" w:customStyle="1" w:styleId="HeaderChar">
    <w:name w:val="Header Char"/>
    <w:basedOn w:val="DefaultParagraphFont"/>
    <w:link w:val="Header"/>
    <w:uiPriority w:val="99"/>
    <w:rsid w:val="00FB5BA4"/>
  </w:style>
  <w:style w:type="paragraph" w:styleId="Footer">
    <w:name w:val="footer"/>
    <w:basedOn w:val="Normal"/>
    <w:link w:val="FooterChar"/>
    <w:uiPriority w:val="99"/>
    <w:unhideWhenUsed/>
    <w:rsid w:val="00FB5BA4"/>
    <w:pPr>
      <w:tabs>
        <w:tab w:val="center" w:pos="4680"/>
        <w:tab w:val="right" w:pos="9360"/>
      </w:tabs>
      <w:spacing w:after="0" w:line="240" w:lineRule="auto"/>
    </w:pPr>
  </w:style>
  <w:style w:type="character" w:customStyle="1" w:styleId="FooterChar">
    <w:name w:val="Footer Char"/>
    <w:basedOn w:val="DefaultParagraphFont"/>
    <w:link w:val="Footer"/>
    <w:uiPriority w:val="99"/>
    <w:rsid w:val="00FB5BA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80668807">
      <w:bodyDiv w:val="1"/>
      <w:marLeft w:val="0"/>
      <w:marRight w:val="0"/>
      <w:marTop w:val="0"/>
      <w:marBottom w:val="3300"/>
      <w:divBdr>
        <w:top w:val="none" w:sz="0" w:space="0" w:color="auto"/>
        <w:left w:val="none" w:sz="0" w:space="0" w:color="auto"/>
        <w:bottom w:val="none" w:sz="0" w:space="0" w:color="auto"/>
        <w:right w:val="none" w:sz="0" w:space="0" w:color="auto"/>
      </w:divBdr>
      <w:divsChild>
        <w:div w:id="2053337794">
          <w:marLeft w:val="0"/>
          <w:marRight w:val="0"/>
          <w:marTop w:val="0"/>
          <w:marBottom w:val="450"/>
          <w:divBdr>
            <w:top w:val="none" w:sz="0" w:space="0" w:color="auto"/>
            <w:left w:val="none" w:sz="0" w:space="0" w:color="auto"/>
            <w:bottom w:val="none" w:sz="0" w:space="0" w:color="auto"/>
            <w:right w:val="none" w:sz="0" w:space="0" w:color="auto"/>
          </w:divBdr>
          <w:divsChild>
            <w:div w:id="342703218">
              <w:marLeft w:val="0"/>
              <w:marRight w:val="0"/>
              <w:marTop w:val="0"/>
              <w:marBottom w:val="0"/>
              <w:divBdr>
                <w:top w:val="none" w:sz="0" w:space="0" w:color="auto"/>
                <w:left w:val="none" w:sz="0" w:space="0" w:color="auto"/>
                <w:bottom w:val="none" w:sz="0" w:space="0" w:color="auto"/>
                <w:right w:val="none" w:sz="0" w:space="0" w:color="auto"/>
              </w:divBdr>
              <w:divsChild>
                <w:div w:id="1979257884">
                  <w:marLeft w:val="-225"/>
                  <w:marRight w:val="-225"/>
                  <w:marTop w:val="0"/>
                  <w:marBottom w:val="0"/>
                  <w:divBdr>
                    <w:top w:val="none" w:sz="0" w:space="0" w:color="auto"/>
                    <w:left w:val="none" w:sz="0" w:space="0" w:color="auto"/>
                    <w:bottom w:val="none" w:sz="0" w:space="0" w:color="auto"/>
                    <w:right w:val="none" w:sz="0" w:space="0" w:color="auto"/>
                  </w:divBdr>
                  <w:divsChild>
                    <w:div w:id="347685609">
                      <w:marLeft w:val="0"/>
                      <w:marRight w:val="0"/>
                      <w:marTop w:val="0"/>
                      <w:marBottom w:val="0"/>
                      <w:divBdr>
                        <w:top w:val="none" w:sz="0" w:space="0" w:color="auto"/>
                        <w:left w:val="none" w:sz="0" w:space="0" w:color="auto"/>
                        <w:bottom w:val="none" w:sz="0" w:space="0" w:color="auto"/>
                        <w:right w:val="none" w:sz="0" w:space="0" w:color="auto"/>
                      </w:divBdr>
                      <w:divsChild>
                        <w:div w:id="275450694">
                          <w:marLeft w:val="0"/>
                          <w:marRight w:val="0"/>
                          <w:marTop w:val="0"/>
                          <w:marBottom w:val="0"/>
                          <w:divBdr>
                            <w:top w:val="none" w:sz="0" w:space="0" w:color="auto"/>
                            <w:left w:val="none" w:sz="0" w:space="0" w:color="auto"/>
                            <w:bottom w:val="none" w:sz="0" w:space="0" w:color="auto"/>
                            <w:right w:val="none" w:sz="0" w:space="0" w:color="auto"/>
                          </w:divBdr>
                          <w:divsChild>
                            <w:div w:id="762191635">
                              <w:marLeft w:val="0"/>
                              <w:marRight w:val="0"/>
                              <w:marTop w:val="0"/>
                              <w:marBottom w:val="0"/>
                              <w:divBdr>
                                <w:top w:val="none" w:sz="0" w:space="0" w:color="auto"/>
                                <w:left w:val="none" w:sz="0" w:space="0" w:color="auto"/>
                                <w:bottom w:val="none" w:sz="0" w:space="0" w:color="auto"/>
                                <w:right w:val="none" w:sz="0" w:space="0" w:color="auto"/>
                              </w:divBdr>
                              <w:divsChild>
                                <w:div w:id="10855709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224409433">
      <w:bodyDiv w:val="1"/>
      <w:marLeft w:val="0"/>
      <w:marRight w:val="0"/>
      <w:marTop w:val="0"/>
      <w:marBottom w:val="0"/>
      <w:divBdr>
        <w:top w:val="none" w:sz="0" w:space="0" w:color="auto"/>
        <w:left w:val="none" w:sz="0" w:space="0" w:color="auto"/>
        <w:bottom w:val="none" w:sz="0" w:space="0" w:color="auto"/>
        <w:right w:val="none" w:sz="0" w:space="0" w:color="auto"/>
      </w:divBdr>
    </w:div>
    <w:div w:id="201290442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emf"/><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_rels/header2.xml.rels><?xml version="1.0" encoding="UTF-8" standalone="yes"?>
<Relationships xmlns="http://schemas.openxmlformats.org/package/2006/relationships"><Relationship Id="rId2" Type="http://schemas.openxmlformats.org/officeDocument/2006/relationships/image" Target="media/image4.png"/><Relationship Id="rId1" Type="http://schemas.openxmlformats.org/officeDocument/2006/relationships/image" Target="media/image3.png"/></Relationships>
</file>

<file path=word/_rels/numbering.xml.rels><?xml version="1.0" encoding="UTF-8" standalone="yes"?>
<Relationships xmlns="http://schemas.openxmlformats.org/package/2006/relationships"><Relationship Id="rId1" Type="http://schemas.openxmlformats.org/officeDocument/2006/relationships/image" Target="media/image1.gi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2291ADF-4331-4F79-B468-4D1F32F6BB5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Pages>
  <Words>1310</Words>
  <Characters>7469</Characters>
  <Application>Microsoft Office Word</Application>
  <DocSecurity>0</DocSecurity>
  <Lines>62</Lines>
  <Paragraphs>17</Paragraphs>
  <ScaleCrop>false</ScaleCrop>
  <HeadingPairs>
    <vt:vector size="2" baseType="variant">
      <vt:variant>
        <vt:lpstr>Title</vt:lpstr>
      </vt:variant>
      <vt:variant>
        <vt:i4>1</vt:i4>
      </vt:variant>
    </vt:vector>
  </HeadingPairs>
  <TitlesOfParts>
    <vt:vector size="1" baseType="lpstr">
      <vt:lpstr/>
    </vt:vector>
  </TitlesOfParts>
  <Company>City of Folsom</Company>
  <LinksUpToDate>false</LinksUpToDate>
  <CharactersWithSpaces>8762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Sherri Rinkel</dc:creator>
  <cp:lastModifiedBy>Sherri Rinkel</cp:lastModifiedBy>
  <cp:revision>2</cp:revision>
  <cp:lastPrinted>2015-08-14T16:26:00Z</cp:lastPrinted>
  <dcterms:created xsi:type="dcterms:W3CDTF">2016-09-29T18:53:00Z</dcterms:created>
  <dcterms:modified xsi:type="dcterms:W3CDTF">2016-09-29T18:53:00Z</dcterms:modified>
</cp:coreProperties>
</file>